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4A" w:rsidRDefault="00CC1B4A"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626"/>
        <w:gridCol w:w="3179"/>
      </w:tblGrid>
      <w:tr w:rsidR="004218FC" w:rsidRPr="00703FC6" w:rsidTr="004218FC">
        <w:tc>
          <w:tcPr>
            <w:tcW w:w="3033"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26"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179"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179" w:type="dxa"/>
            <w:vAlign w:val="center"/>
          </w:tcPr>
          <w:p w:rsidR="00E31818" w:rsidRPr="00703FC6" w:rsidRDefault="00631C07" w:rsidP="00631C07">
            <w:pPr>
              <w:jc w:val="right"/>
              <w:rPr>
                <w:rFonts w:ascii="Arial" w:hAnsi="Arial" w:cs="Arial"/>
                <w:sz w:val="21"/>
                <w:szCs w:val="21"/>
              </w:rPr>
            </w:pPr>
            <w:r>
              <w:rPr>
                <w:rFonts w:ascii="Arial" w:hAnsi="Arial" w:cs="Arial"/>
                <w:sz w:val="21"/>
                <w:szCs w:val="21"/>
              </w:rPr>
              <w:t>402,681.71</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179" w:type="dxa"/>
            <w:vAlign w:val="center"/>
          </w:tcPr>
          <w:p w:rsidR="00E31818" w:rsidRPr="0091668E" w:rsidRDefault="00631C07" w:rsidP="00631C07">
            <w:pPr>
              <w:jc w:val="right"/>
              <w:rPr>
                <w:rFonts w:ascii="Arial" w:hAnsi="Arial" w:cs="Arial"/>
                <w:sz w:val="21"/>
                <w:szCs w:val="21"/>
              </w:rPr>
            </w:pPr>
            <w:r>
              <w:rPr>
                <w:rFonts w:ascii="Arial" w:hAnsi="Arial" w:cs="Arial"/>
                <w:sz w:val="21"/>
                <w:szCs w:val="21"/>
              </w:rPr>
              <w:t>164,585.37</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179" w:type="dxa"/>
            <w:vAlign w:val="center"/>
          </w:tcPr>
          <w:p w:rsidR="00E31818" w:rsidRPr="0091668E" w:rsidRDefault="00631C07" w:rsidP="00631C07">
            <w:pPr>
              <w:jc w:val="right"/>
              <w:rPr>
                <w:rFonts w:ascii="Arial" w:hAnsi="Arial" w:cs="Arial"/>
                <w:sz w:val="21"/>
                <w:szCs w:val="21"/>
              </w:rPr>
            </w:pPr>
            <w:r>
              <w:rPr>
                <w:rFonts w:ascii="Arial" w:hAnsi="Arial" w:cs="Arial"/>
                <w:sz w:val="21"/>
                <w:szCs w:val="21"/>
              </w:rPr>
              <w:t>4,620,644.66</w:t>
            </w:r>
          </w:p>
        </w:tc>
      </w:tr>
      <w:tr w:rsidR="004218FC" w:rsidRPr="00703FC6" w:rsidTr="004218FC">
        <w:tc>
          <w:tcPr>
            <w:tcW w:w="5659"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179" w:type="dxa"/>
            <w:vAlign w:val="center"/>
          </w:tcPr>
          <w:p w:rsidR="00E04AEB" w:rsidRPr="00C718C9" w:rsidRDefault="00A276F1" w:rsidP="00631C07">
            <w:pPr>
              <w:spacing w:before="100" w:after="100"/>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631C07">
              <w:rPr>
                <w:rFonts w:ascii="Arial" w:hAnsi="Arial" w:cs="Arial"/>
                <w:b/>
                <w:sz w:val="21"/>
                <w:szCs w:val="21"/>
              </w:rPr>
              <w:fldChar w:fldCharType="begin"/>
            </w:r>
            <w:r w:rsidR="00631C07">
              <w:rPr>
                <w:rFonts w:ascii="Arial" w:hAnsi="Arial" w:cs="Arial"/>
                <w:b/>
                <w:sz w:val="21"/>
                <w:szCs w:val="21"/>
              </w:rPr>
              <w:instrText xml:space="preserve"> =SUM(ABOVE) </w:instrText>
            </w:r>
            <w:r w:rsidR="00631C07">
              <w:rPr>
                <w:rFonts w:ascii="Arial" w:hAnsi="Arial" w:cs="Arial"/>
                <w:b/>
                <w:sz w:val="21"/>
                <w:szCs w:val="21"/>
              </w:rPr>
              <w:fldChar w:fldCharType="separate"/>
            </w:r>
            <w:r w:rsidR="00631C07">
              <w:rPr>
                <w:rFonts w:ascii="Arial" w:hAnsi="Arial" w:cs="Arial"/>
                <w:b/>
                <w:noProof/>
                <w:sz w:val="21"/>
                <w:szCs w:val="21"/>
              </w:rPr>
              <w:t>5,187,911.74</w:t>
            </w:r>
            <w:r w:rsidR="00631C07">
              <w:rPr>
                <w:rFonts w:ascii="Arial" w:hAnsi="Arial" w:cs="Arial"/>
                <w:b/>
                <w:sz w:val="21"/>
                <w:szCs w:val="21"/>
              </w:rPr>
              <w:fldChar w:fldCharType="end"/>
            </w:r>
          </w:p>
        </w:tc>
      </w:tr>
      <w:tr w:rsidR="004218FC" w:rsidRPr="00703FC6" w:rsidTr="004218FC">
        <w:tc>
          <w:tcPr>
            <w:tcW w:w="5659" w:type="dxa"/>
            <w:gridSpan w:val="2"/>
            <w:vAlign w:val="center"/>
          </w:tcPr>
          <w:p w:rsidR="009C099C" w:rsidRPr="00703FC6" w:rsidRDefault="009C099C" w:rsidP="00CC7CEA">
            <w:pPr>
              <w:jc w:val="right"/>
              <w:rPr>
                <w:rFonts w:ascii="Arial" w:hAnsi="Arial" w:cs="Arial"/>
                <w:b/>
                <w:sz w:val="21"/>
                <w:szCs w:val="21"/>
              </w:rPr>
            </w:pPr>
          </w:p>
        </w:tc>
        <w:tc>
          <w:tcPr>
            <w:tcW w:w="3179"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4218FC">
        <w:rPr>
          <w:rFonts w:ascii="Arial" w:hAnsi="Arial" w:cs="Arial"/>
          <w:sz w:val="21"/>
          <w:szCs w:val="21"/>
        </w:rPr>
        <w:t>pendientes de pago, y</w:t>
      </w:r>
      <w:r w:rsidR="00E31818" w:rsidRPr="00703FC6">
        <w:rPr>
          <w:rFonts w:ascii="Arial" w:hAnsi="Arial" w:cs="Arial"/>
          <w:sz w:val="21"/>
          <w:szCs w:val="21"/>
        </w:rPr>
        <w:t xml:space="preserve">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628"/>
        <w:gridCol w:w="3173"/>
      </w:tblGrid>
      <w:tr w:rsidR="004218FC" w:rsidRPr="00703FC6" w:rsidTr="004218FC">
        <w:tc>
          <w:tcPr>
            <w:tcW w:w="3037"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28"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173"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4218FC" w:rsidRPr="00703FC6" w:rsidTr="004218FC">
        <w:tc>
          <w:tcPr>
            <w:tcW w:w="3037"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28"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173" w:type="dxa"/>
            <w:vAlign w:val="center"/>
          </w:tcPr>
          <w:p w:rsidR="00BF5C54" w:rsidRDefault="00631C07" w:rsidP="00631C07">
            <w:pPr>
              <w:jc w:val="right"/>
              <w:rPr>
                <w:rFonts w:ascii="Arial" w:hAnsi="Arial" w:cs="Arial"/>
                <w:sz w:val="21"/>
                <w:szCs w:val="21"/>
              </w:rPr>
            </w:pPr>
            <w:r>
              <w:rPr>
                <w:rFonts w:ascii="Arial" w:hAnsi="Arial" w:cs="Arial"/>
                <w:sz w:val="21"/>
                <w:szCs w:val="21"/>
              </w:rPr>
              <w:t>604,364.83</w:t>
            </w:r>
          </w:p>
        </w:tc>
      </w:tr>
      <w:tr w:rsidR="004218FC" w:rsidRPr="00703FC6" w:rsidTr="004218FC">
        <w:tc>
          <w:tcPr>
            <w:tcW w:w="5665"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173" w:type="dxa"/>
            <w:vAlign w:val="center"/>
          </w:tcPr>
          <w:p w:rsidR="00C853E7" w:rsidRPr="00BC71C8" w:rsidRDefault="006C30E1" w:rsidP="00631C07">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6</w:t>
            </w:r>
            <w:r>
              <w:rPr>
                <w:rFonts w:ascii="Arial" w:hAnsi="Arial" w:cs="Arial"/>
                <w:b/>
                <w:sz w:val="21"/>
                <w:szCs w:val="21"/>
              </w:rPr>
              <w:fldChar w:fldCharType="end"/>
            </w:r>
            <w:r w:rsidR="00631C07">
              <w:rPr>
                <w:rFonts w:ascii="Arial" w:hAnsi="Arial" w:cs="Arial"/>
                <w:b/>
                <w:sz w:val="21"/>
                <w:szCs w:val="21"/>
              </w:rPr>
              <w:t>04.364.83</w:t>
            </w:r>
          </w:p>
        </w:tc>
      </w:tr>
    </w:tbl>
    <w:p w:rsidR="004218FC" w:rsidRPr="004774AE" w:rsidRDefault="004218FC" w:rsidP="004774AE">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 xml:space="preserve">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w:t>
      </w:r>
      <w:r w:rsidRPr="00703FC6">
        <w:rPr>
          <w:rFonts w:ascii="Arial" w:hAnsi="Arial" w:cs="Arial"/>
          <w:sz w:val="21"/>
          <w:szCs w:val="21"/>
        </w:rPr>
        <w:lastRenderedPageBreak/>
        <w:t>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D12F9C" w:rsidP="00D12F9C">
            <w:pPr>
              <w:jc w:val="right"/>
              <w:rPr>
                <w:rFonts w:ascii="Arial" w:hAnsi="Arial" w:cs="Arial"/>
                <w:sz w:val="21"/>
                <w:szCs w:val="21"/>
              </w:rPr>
            </w:pPr>
            <w:r>
              <w:rPr>
                <w:rFonts w:ascii="Arial" w:hAnsi="Arial" w:cs="Arial"/>
                <w:sz w:val="21"/>
                <w:szCs w:val="21"/>
              </w:rPr>
              <w:t>31,697,708.40</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631C07" w:rsidP="00631C07">
            <w:pPr>
              <w:jc w:val="right"/>
              <w:rPr>
                <w:rFonts w:ascii="Arial" w:hAnsi="Arial" w:cs="Arial"/>
                <w:sz w:val="21"/>
                <w:szCs w:val="21"/>
              </w:rPr>
            </w:pPr>
            <w:r>
              <w:rPr>
                <w:rFonts w:ascii="Arial" w:hAnsi="Arial" w:cs="Arial"/>
                <w:sz w:val="21"/>
                <w:szCs w:val="21"/>
              </w:rPr>
              <w:t>6,531,075.28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D12F9C" w:rsidP="00D12F9C">
            <w:pPr>
              <w:jc w:val="right"/>
              <w:rPr>
                <w:rFonts w:ascii="Arial" w:hAnsi="Arial" w:cs="Arial"/>
                <w:sz w:val="21"/>
                <w:szCs w:val="21"/>
              </w:rPr>
            </w:pPr>
            <w:r>
              <w:rPr>
                <w:rFonts w:ascii="Arial" w:hAnsi="Arial" w:cs="Arial"/>
                <w:sz w:val="21"/>
                <w:szCs w:val="21"/>
              </w:rPr>
              <w:t>3,256,953.46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D12F9C">
        <w:rPr>
          <w:rFonts w:ascii="Arial" w:hAnsi="Arial" w:cs="Arial"/>
          <w:sz w:val="21"/>
          <w:szCs w:val="21"/>
        </w:rPr>
        <w:t>7</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2C0B61">
        <w:rPr>
          <w:rFonts w:ascii="Arial" w:hAnsi="Arial" w:cs="Arial"/>
          <w:sz w:val="21"/>
          <w:szCs w:val="21"/>
        </w:rPr>
        <w:t>3</w:t>
      </w:r>
      <w:r w:rsidR="00631C07">
        <w:rPr>
          <w:rFonts w:ascii="Arial" w:hAnsi="Arial" w:cs="Arial"/>
          <w:sz w:val="21"/>
          <w:szCs w:val="21"/>
        </w:rPr>
        <w:t>0</w:t>
      </w:r>
      <w:r w:rsidR="002C0B61">
        <w:rPr>
          <w:rFonts w:ascii="Arial" w:hAnsi="Arial" w:cs="Arial"/>
          <w:sz w:val="21"/>
          <w:szCs w:val="21"/>
        </w:rPr>
        <w:t xml:space="preserve"> de </w:t>
      </w:r>
      <w:r w:rsidR="00631C07">
        <w:rPr>
          <w:rFonts w:ascii="Arial" w:hAnsi="Arial" w:cs="Arial"/>
          <w:sz w:val="21"/>
          <w:szCs w:val="21"/>
        </w:rPr>
        <w:t>junio</w:t>
      </w:r>
      <w:r w:rsidR="00A276F1">
        <w:rPr>
          <w:rFonts w:ascii="Arial" w:hAnsi="Arial" w:cs="Arial"/>
          <w:sz w:val="21"/>
          <w:szCs w:val="21"/>
        </w:rPr>
        <w:t xml:space="preserve"> d</w:t>
      </w:r>
      <w:r w:rsidR="006E33CC">
        <w:rPr>
          <w:rFonts w:ascii="Arial" w:hAnsi="Arial" w:cs="Arial"/>
          <w:sz w:val="21"/>
          <w:szCs w:val="21"/>
        </w:rPr>
        <w:t xml:space="preserve">e </w:t>
      </w:r>
      <w:r w:rsidRPr="00703FC6">
        <w:rPr>
          <w:rFonts w:ascii="Arial" w:hAnsi="Arial" w:cs="Arial"/>
          <w:sz w:val="21"/>
          <w:szCs w:val="21"/>
        </w:rPr>
        <w:t>201</w:t>
      </w:r>
      <w:r w:rsidR="00D12F9C">
        <w:rPr>
          <w:rFonts w:ascii="Arial" w:hAnsi="Arial" w:cs="Arial"/>
          <w:sz w:val="21"/>
          <w:szCs w:val="21"/>
        </w:rPr>
        <w:t>7</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631C07">
        <w:rPr>
          <w:rFonts w:ascii="Arial" w:hAnsi="Arial" w:cs="Arial"/>
          <w:color w:val="000000" w:themeColor="text1"/>
          <w:sz w:val="21"/>
          <w:szCs w:val="21"/>
        </w:rPr>
        <w:t>18,029,367.44</w:t>
      </w:r>
      <w:r w:rsidR="00A02938">
        <w:rPr>
          <w:rFonts w:ascii="Arial" w:hAnsi="Arial" w:cs="Arial"/>
          <w:color w:val="000000" w:themeColor="text1"/>
          <w:sz w:val="21"/>
          <w:szCs w:val="21"/>
        </w:rPr>
        <w:t>.</w:t>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tales como</w:t>
      </w:r>
      <w:r w:rsidR="00610328">
        <w:rPr>
          <w:rFonts w:ascii="Arial" w:hAnsi="Arial" w:cs="Arial"/>
          <w:sz w:val="21"/>
          <w:szCs w:val="21"/>
        </w:rPr>
        <w:t xml:space="preserve">, </w:t>
      </w:r>
      <w:r>
        <w:rPr>
          <w:rFonts w:ascii="Arial" w:hAnsi="Arial" w:cs="Arial"/>
          <w:sz w:val="21"/>
          <w:szCs w:val="21"/>
        </w:rPr>
        <w:t xml:space="preserve">servicio de vigilancia, </w:t>
      </w:r>
      <w:r w:rsidR="00D12F9C">
        <w:rPr>
          <w:rFonts w:ascii="Arial" w:hAnsi="Arial" w:cs="Arial"/>
          <w:sz w:val="21"/>
          <w:szCs w:val="21"/>
        </w:rPr>
        <w:t>servicio de limpieza,</w:t>
      </w:r>
      <w:r w:rsidR="00105D38" w:rsidRPr="004D11EC">
        <w:rPr>
          <w:rFonts w:ascii="Arial" w:hAnsi="Arial" w:cs="Arial"/>
          <w:sz w:val="21"/>
          <w:szCs w:val="21"/>
        </w:rPr>
        <w:t xml:space="preserve"> como se detallan a continuación:</w:t>
      </w:r>
    </w:p>
    <w:p w:rsidR="00CD6952" w:rsidRPr="00823B14" w:rsidRDefault="00A3358B" w:rsidP="00390507">
      <w:pPr>
        <w:pStyle w:val="Prrafodelista"/>
        <w:numPr>
          <w:ilvl w:val="0"/>
          <w:numId w:val="17"/>
        </w:numPr>
        <w:rPr>
          <w:rFonts w:ascii="Arial" w:hAnsi="Arial" w:cs="Arial"/>
          <w:sz w:val="21"/>
          <w:szCs w:val="21"/>
        </w:rPr>
      </w:pPr>
      <w:r w:rsidRPr="00823B14">
        <w:rPr>
          <w:rFonts w:ascii="Arial" w:hAnsi="Arial" w:cs="Arial"/>
          <w:sz w:val="21"/>
          <w:szCs w:val="21"/>
        </w:rPr>
        <w:t>Proveedores</w:t>
      </w:r>
      <w:r w:rsidR="00C64BD4" w:rsidRPr="00823B14">
        <w:rPr>
          <w:rFonts w:ascii="Arial" w:hAnsi="Arial" w:cs="Arial"/>
          <w:sz w:val="21"/>
          <w:szCs w:val="21"/>
        </w:rPr>
        <w:t xml:space="preserve"> por Pagar a Corto Plazo </w:t>
      </w:r>
      <w:r w:rsidR="00C64BD4" w:rsidRPr="00823B14">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375"/>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610328" w:rsidTr="003B75E9">
        <w:tc>
          <w:tcPr>
            <w:tcW w:w="3112" w:type="dxa"/>
            <w:vAlign w:val="center"/>
          </w:tcPr>
          <w:p w:rsidR="00610328" w:rsidRDefault="00D12F9C" w:rsidP="00803547">
            <w:pPr>
              <w:jc w:val="left"/>
              <w:rPr>
                <w:rFonts w:ascii="Arial" w:hAnsi="Arial" w:cs="Arial"/>
                <w:sz w:val="21"/>
                <w:szCs w:val="21"/>
              </w:rPr>
            </w:pPr>
            <w:r>
              <w:rPr>
                <w:rFonts w:ascii="Arial" w:hAnsi="Arial" w:cs="Arial"/>
                <w:sz w:val="21"/>
                <w:szCs w:val="21"/>
              </w:rPr>
              <w:t>Cuerpo de Guardias de Seguridad</w:t>
            </w:r>
            <w:r w:rsidR="00610328">
              <w:rPr>
                <w:rFonts w:ascii="Arial" w:hAnsi="Arial" w:cs="Arial"/>
                <w:sz w:val="21"/>
                <w:szCs w:val="21"/>
              </w:rPr>
              <w:t>.</w:t>
            </w:r>
          </w:p>
        </w:tc>
        <w:tc>
          <w:tcPr>
            <w:tcW w:w="3375" w:type="dxa"/>
            <w:vAlign w:val="center"/>
          </w:tcPr>
          <w:p w:rsidR="00610328" w:rsidRDefault="00D12F9C" w:rsidP="00631C07">
            <w:pPr>
              <w:rPr>
                <w:rFonts w:ascii="Arial" w:hAnsi="Arial" w:cs="Arial"/>
                <w:sz w:val="21"/>
                <w:szCs w:val="21"/>
              </w:rPr>
            </w:pPr>
            <w:r>
              <w:rPr>
                <w:rFonts w:ascii="Arial" w:hAnsi="Arial" w:cs="Arial"/>
                <w:sz w:val="21"/>
                <w:szCs w:val="21"/>
              </w:rPr>
              <w:t xml:space="preserve">Servicio de </w:t>
            </w:r>
            <w:r w:rsidR="00631C07">
              <w:rPr>
                <w:rFonts w:ascii="Arial" w:hAnsi="Arial" w:cs="Arial"/>
                <w:sz w:val="21"/>
                <w:szCs w:val="21"/>
              </w:rPr>
              <w:t>junio</w:t>
            </w:r>
            <w:r>
              <w:rPr>
                <w:rFonts w:ascii="Arial" w:hAnsi="Arial" w:cs="Arial"/>
                <w:sz w:val="21"/>
                <w:szCs w:val="21"/>
              </w:rPr>
              <w:t xml:space="preserve"> 2017</w:t>
            </w:r>
          </w:p>
        </w:tc>
        <w:tc>
          <w:tcPr>
            <w:tcW w:w="2693" w:type="dxa"/>
            <w:vAlign w:val="center"/>
          </w:tcPr>
          <w:p w:rsidR="00610328" w:rsidRDefault="00D12F9C" w:rsidP="006C30E1">
            <w:pPr>
              <w:jc w:val="right"/>
              <w:rPr>
                <w:rFonts w:ascii="Arial" w:hAnsi="Arial" w:cs="Arial"/>
                <w:sz w:val="21"/>
                <w:szCs w:val="21"/>
              </w:rPr>
            </w:pPr>
            <w:r>
              <w:rPr>
                <w:rFonts w:ascii="Arial" w:hAnsi="Arial" w:cs="Arial"/>
                <w:sz w:val="21"/>
                <w:szCs w:val="21"/>
              </w:rPr>
              <w:t>98,805.1</w:t>
            </w:r>
            <w:r w:rsidR="006C30E1">
              <w:rPr>
                <w:rFonts w:ascii="Arial" w:hAnsi="Arial" w:cs="Arial"/>
                <w:sz w:val="21"/>
                <w:szCs w:val="21"/>
              </w:rPr>
              <w:t>2</w:t>
            </w:r>
          </w:p>
        </w:tc>
      </w:tr>
      <w:tr w:rsidR="00F7305B" w:rsidTr="003B75E9">
        <w:tc>
          <w:tcPr>
            <w:tcW w:w="3112" w:type="dxa"/>
            <w:vAlign w:val="center"/>
          </w:tcPr>
          <w:p w:rsidR="00F7305B" w:rsidRDefault="00F7305B" w:rsidP="00803547">
            <w:pPr>
              <w:jc w:val="left"/>
              <w:rPr>
                <w:rFonts w:ascii="Arial" w:hAnsi="Arial" w:cs="Arial"/>
                <w:sz w:val="21"/>
                <w:szCs w:val="21"/>
              </w:rPr>
            </w:pPr>
            <w:r>
              <w:rPr>
                <w:rFonts w:ascii="Arial" w:hAnsi="Arial" w:cs="Arial"/>
                <w:sz w:val="21"/>
                <w:szCs w:val="21"/>
              </w:rPr>
              <w:t>Claudia Patricia Villegas Mejía</w:t>
            </w:r>
          </w:p>
        </w:tc>
        <w:tc>
          <w:tcPr>
            <w:tcW w:w="3375" w:type="dxa"/>
            <w:vAlign w:val="center"/>
          </w:tcPr>
          <w:p w:rsidR="00F7305B" w:rsidRDefault="00F7305B" w:rsidP="002C5C1C">
            <w:pPr>
              <w:rPr>
                <w:rFonts w:ascii="Arial" w:hAnsi="Arial" w:cs="Arial"/>
                <w:sz w:val="21"/>
                <w:szCs w:val="21"/>
              </w:rPr>
            </w:pPr>
            <w:r>
              <w:rPr>
                <w:rFonts w:ascii="Arial" w:hAnsi="Arial" w:cs="Arial"/>
                <w:sz w:val="21"/>
                <w:szCs w:val="21"/>
              </w:rPr>
              <w:t>Artículos de papelería</w:t>
            </w:r>
          </w:p>
        </w:tc>
        <w:tc>
          <w:tcPr>
            <w:tcW w:w="2693" w:type="dxa"/>
            <w:vAlign w:val="center"/>
          </w:tcPr>
          <w:p w:rsidR="00F7305B" w:rsidRDefault="00F7305B" w:rsidP="00F7305B">
            <w:pPr>
              <w:jc w:val="right"/>
              <w:rPr>
                <w:rFonts w:ascii="Arial" w:hAnsi="Arial" w:cs="Arial"/>
                <w:sz w:val="21"/>
                <w:szCs w:val="21"/>
              </w:rPr>
            </w:pPr>
            <w:r>
              <w:rPr>
                <w:rFonts w:ascii="Arial" w:hAnsi="Arial" w:cs="Arial"/>
                <w:sz w:val="21"/>
                <w:szCs w:val="21"/>
              </w:rPr>
              <w:t>997.60</w:t>
            </w:r>
          </w:p>
        </w:tc>
      </w:tr>
      <w:tr w:rsidR="006C30E1" w:rsidTr="003B75E9">
        <w:tc>
          <w:tcPr>
            <w:tcW w:w="3112" w:type="dxa"/>
            <w:vAlign w:val="center"/>
          </w:tcPr>
          <w:p w:rsidR="006C30E1" w:rsidRDefault="00F7305B" w:rsidP="00803547">
            <w:pPr>
              <w:jc w:val="left"/>
              <w:rPr>
                <w:rFonts w:ascii="Arial" w:hAnsi="Arial" w:cs="Arial"/>
                <w:sz w:val="21"/>
                <w:szCs w:val="21"/>
              </w:rPr>
            </w:pPr>
            <w:proofErr w:type="spellStart"/>
            <w:r>
              <w:rPr>
                <w:rFonts w:ascii="Arial" w:hAnsi="Arial" w:cs="Arial"/>
                <w:sz w:val="21"/>
                <w:szCs w:val="21"/>
              </w:rPr>
              <w:lastRenderedPageBreak/>
              <w:t>Integserp</w:t>
            </w:r>
            <w:proofErr w:type="spellEnd"/>
            <w:r>
              <w:rPr>
                <w:rFonts w:ascii="Arial" w:hAnsi="Arial" w:cs="Arial"/>
                <w:sz w:val="21"/>
                <w:szCs w:val="21"/>
              </w:rPr>
              <w:t>, S.A. de C.V.</w:t>
            </w:r>
          </w:p>
        </w:tc>
        <w:tc>
          <w:tcPr>
            <w:tcW w:w="3375" w:type="dxa"/>
            <w:vAlign w:val="center"/>
          </w:tcPr>
          <w:p w:rsidR="006C30E1" w:rsidRDefault="00F7305B" w:rsidP="002C5C1C">
            <w:pPr>
              <w:rPr>
                <w:rFonts w:ascii="Arial" w:hAnsi="Arial" w:cs="Arial"/>
                <w:sz w:val="21"/>
                <w:szCs w:val="21"/>
              </w:rPr>
            </w:pPr>
            <w:r>
              <w:rPr>
                <w:rFonts w:ascii="Arial" w:hAnsi="Arial" w:cs="Arial"/>
                <w:sz w:val="21"/>
                <w:szCs w:val="21"/>
              </w:rPr>
              <w:t>Servicio de limpieza</w:t>
            </w:r>
          </w:p>
        </w:tc>
        <w:tc>
          <w:tcPr>
            <w:tcW w:w="2693" w:type="dxa"/>
            <w:vAlign w:val="center"/>
          </w:tcPr>
          <w:p w:rsidR="006C30E1" w:rsidRDefault="00F7305B" w:rsidP="00F7305B">
            <w:pPr>
              <w:jc w:val="right"/>
              <w:rPr>
                <w:rFonts w:ascii="Arial" w:hAnsi="Arial" w:cs="Arial"/>
                <w:sz w:val="21"/>
                <w:szCs w:val="21"/>
              </w:rPr>
            </w:pPr>
            <w:r>
              <w:rPr>
                <w:rFonts w:ascii="Arial" w:hAnsi="Arial" w:cs="Arial"/>
                <w:sz w:val="21"/>
                <w:szCs w:val="21"/>
              </w:rPr>
              <w:t>85,500.01</w:t>
            </w:r>
          </w:p>
        </w:tc>
      </w:tr>
      <w:tr w:rsidR="00F7305B" w:rsidTr="003B75E9">
        <w:tc>
          <w:tcPr>
            <w:tcW w:w="3112" w:type="dxa"/>
            <w:vAlign w:val="center"/>
          </w:tcPr>
          <w:p w:rsidR="00F7305B" w:rsidRDefault="00F7305B" w:rsidP="00F7305B">
            <w:pPr>
              <w:jc w:val="left"/>
              <w:rPr>
                <w:rFonts w:ascii="Arial" w:hAnsi="Arial" w:cs="Arial"/>
                <w:sz w:val="21"/>
                <w:szCs w:val="21"/>
              </w:rPr>
            </w:pPr>
            <w:r>
              <w:rPr>
                <w:rFonts w:ascii="Arial" w:hAnsi="Arial" w:cs="Arial"/>
                <w:sz w:val="21"/>
                <w:szCs w:val="21"/>
              </w:rPr>
              <w:t xml:space="preserve">Eco </w:t>
            </w:r>
            <w:proofErr w:type="spellStart"/>
            <w:r>
              <w:rPr>
                <w:rFonts w:ascii="Arial" w:hAnsi="Arial" w:cs="Arial"/>
                <w:sz w:val="21"/>
                <w:szCs w:val="21"/>
              </w:rPr>
              <w:t>Bussines</w:t>
            </w:r>
            <w:proofErr w:type="spellEnd"/>
            <w:r>
              <w:rPr>
                <w:rFonts w:ascii="Arial" w:hAnsi="Arial" w:cs="Arial"/>
                <w:sz w:val="21"/>
                <w:szCs w:val="21"/>
              </w:rPr>
              <w:t>, S.A. de C.V.</w:t>
            </w:r>
          </w:p>
        </w:tc>
        <w:tc>
          <w:tcPr>
            <w:tcW w:w="3375" w:type="dxa"/>
            <w:vAlign w:val="center"/>
          </w:tcPr>
          <w:p w:rsidR="00F7305B" w:rsidRDefault="00F7305B" w:rsidP="002C5C1C">
            <w:pPr>
              <w:rPr>
                <w:rFonts w:ascii="Arial" w:hAnsi="Arial" w:cs="Arial"/>
                <w:sz w:val="21"/>
                <w:szCs w:val="21"/>
              </w:rPr>
            </w:pPr>
            <w:r>
              <w:rPr>
                <w:rFonts w:ascii="Arial" w:hAnsi="Arial" w:cs="Arial"/>
                <w:sz w:val="21"/>
                <w:szCs w:val="21"/>
              </w:rPr>
              <w:t>Servicio de limpieza</w:t>
            </w:r>
          </w:p>
        </w:tc>
        <w:tc>
          <w:tcPr>
            <w:tcW w:w="2693" w:type="dxa"/>
            <w:vAlign w:val="center"/>
          </w:tcPr>
          <w:p w:rsidR="00F7305B" w:rsidRDefault="00F7305B" w:rsidP="00F7305B">
            <w:pPr>
              <w:jc w:val="right"/>
              <w:rPr>
                <w:rFonts w:ascii="Arial" w:hAnsi="Arial" w:cs="Arial"/>
                <w:sz w:val="21"/>
                <w:szCs w:val="21"/>
              </w:rPr>
            </w:pPr>
            <w:r>
              <w:rPr>
                <w:rFonts w:ascii="Arial" w:hAnsi="Arial" w:cs="Arial"/>
                <w:sz w:val="21"/>
                <w:szCs w:val="21"/>
              </w:rPr>
              <w:t>68,399.97</w:t>
            </w:r>
          </w:p>
        </w:tc>
      </w:tr>
      <w:tr w:rsidR="00F7305B" w:rsidTr="003B75E9">
        <w:tc>
          <w:tcPr>
            <w:tcW w:w="3112" w:type="dxa"/>
            <w:vAlign w:val="center"/>
          </w:tcPr>
          <w:p w:rsidR="00F7305B" w:rsidRDefault="00F7305B" w:rsidP="00803547">
            <w:pPr>
              <w:jc w:val="left"/>
              <w:rPr>
                <w:rFonts w:ascii="Arial" w:hAnsi="Arial" w:cs="Arial"/>
                <w:sz w:val="21"/>
                <w:szCs w:val="21"/>
              </w:rPr>
            </w:pPr>
            <w:r>
              <w:rPr>
                <w:rFonts w:ascii="Arial" w:hAnsi="Arial" w:cs="Arial"/>
                <w:sz w:val="21"/>
                <w:szCs w:val="21"/>
              </w:rPr>
              <w:t xml:space="preserve">Gerardo </w:t>
            </w:r>
            <w:proofErr w:type="spellStart"/>
            <w:r>
              <w:rPr>
                <w:rFonts w:ascii="Arial" w:hAnsi="Arial" w:cs="Arial"/>
                <w:sz w:val="21"/>
                <w:szCs w:val="21"/>
              </w:rPr>
              <w:t>Chavez</w:t>
            </w:r>
            <w:proofErr w:type="spellEnd"/>
            <w:r>
              <w:rPr>
                <w:rFonts w:ascii="Arial" w:hAnsi="Arial" w:cs="Arial"/>
                <w:sz w:val="21"/>
                <w:szCs w:val="21"/>
              </w:rPr>
              <w:t xml:space="preserve"> Terrazas</w:t>
            </w:r>
          </w:p>
        </w:tc>
        <w:tc>
          <w:tcPr>
            <w:tcW w:w="3375" w:type="dxa"/>
            <w:vAlign w:val="center"/>
          </w:tcPr>
          <w:p w:rsidR="00F7305B" w:rsidRDefault="00F7305B" w:rsidP="004603B5">
            <w:pPr>
              <w:rPr>
                <w:rFonts w:ascii="Arial" w:hAnsi="Arial" w:cs="Arial"/>
                <w:sz w:val="21"/>
                <w:szCs w:val="21"/>
              </w:rPr>
            </w:pPr>
            <w:r>
              <w:rPr>
                <w:rFonts w:ascii="Arial" w:hAnsi="Arial" w:cs="Arial"/>
                <w:sz w:val="21"/>
                <w:szCs w:val="21"/>
              </w:rPr>
              <w:t>Servicio de estacionamiento</w:t>
            </w:r>
          </w:p>
        </w:tc>
        <w:tc>
          <w:tcPr>
            <w:tcW w:w="2693" w:type="dxa"/>
            <w:vAlign w:val="center"/>
          </w:tcPr>
          <w:p w:rsidR="00F7305B" w:rsidRDefault="00F7305B" w:rsidP="00E533D3">
            <w:pPr>
              <w:jc w:val="right"/>
              <w:rPr>
                <w:rFonts w:ascii="Arial" w:hAnsi="Arial" w:cs="Arial"/>
                <w:sz w:val="21"/>
                <w:szCs w:val="21"/>
              </w:rPr>
            </w:pPr>
            <w:r>
              <w:rPr>
                <w:rFonts w:ascii="Arial" w:hAnsi="Arial" w:cs="Arial"/>
                <w:sz w:val="21"/>
                <w:szCs w:val="21"/>
              </w:rPr>
              <w:t>2.262.00</w:t>
            </w:r>
          </w:p>
        </w:tc>
      </w:tr>
      <w:tr w:rsidR="00F7305B" w:rsidTr="003B75E9">
        <w:tc>
          <w:tcPr>
            <w:tcW w:w="3112" w:type="dxa"/>
            <w:vAlign w:val="center"/>
          </w:tcPr>
          <w:p w:rsidR="00F7305B" w:rsidRDefault="00F7305B" w:rsidP="00803547">
            <w:pPr>
              <w:jc w:val="left"/>
              <w:rPr>
                <w:rFonts w:ascii="Arial" w:hAnsi="Arial" w:cs="Arial"/>
                <w:sz w:val="21"/>
                <w:szCs w:val="21"/>
              </w:rPr>
            </w:pPr>
            <w:r>
              <w:rPr>
                <w:rFonts w:ascii="Arial" w:hAnsi="Arial" w:cs="Arial"/>
                <w:sz w:val="21"/>
                <w:szCs w:val="21"/>
              </w:rPr>
              <w:t>Axtel, S.A. de C.V.</w:t>
            </w:r>
          </w:p>
        </w:tc>
        <w:tc>
          <w:tcPr>
            <w:tcW w:w="3375" w:type="dxa"/>
            <w:vAlign w:val="center"/>
          </w:tcPr>
          <w:p w:rsidR="00F7305B" w:rsidRDefault="00F7305B" w:rsidP="004603B5">
            <w:pPr>
              <w:rPr>
                <w:rFonts w:ascii="Arial" w:hAnsi="Arial" w:cs="Arial"/>
                <w:sz w:val="21"/>
                <w:szCs w:val="21"/>
              </w:rPr>
            </w:pPr>
            <w:r>
              <w:rPr>
                <w:rFonts w:ascii="Arial" w:hAnsi="Arial" w:cs="Arial"/>
                <w:sz w:val="21"/>
                <w:szCs w:val="21"/>
              </w:rPr>
              <w:t>Servicio de Internet</w:t>
            </w:r>
          </w:p>
        </w:tc>
        <w:tc>
          <w:tcPr>
            <w:tcW w:w="2693" w:type="dxa"/>
            <w:vAlign w:val="center"/>
          </w:tcPr>
          <w:p w:rsidR="00F7305B" w:rsidRDefault="00F7305B" w:rsidP="00E533D3">
            <w:pPr>
              <w:jc w:val="right"/>
              <w:rPr>
                <w:rFonts w:ascii="Arial" w:hAnsi="Arial" w:cs="Arial"/>
                <w:sz w:val="21"/>
                <w:szCs w:val="21"/>
              </w:rPr>
            </w:pPr>
            <w:r>
              <w:rPr>
                <w:rFonts w:ascii="Arial" w:hAnsi="Arial" w:cs="Arial"/>
                <w:sz w:val="21"/>
                <w:szCs w:val="21"/>
              </w:rPr>
              <w:t>2,687.00</w:t>
            </w:r>
          </w:p>
        </w:tc>
      </w:tr>
      <w:tr w:rsidR="002C5C1C" w:rsidTr="003B75E9">
        <w:tc>
          <w:tcPr>
            <w:tcW w:w="3112" w:type="dxa"/>
            <w:vAlign w:val="center"/>
          </w:tcPr>
          <w:p w:rsidR="002C5C1C" w:rsidRDefault="00F7305B" w:rsidP="00803547">
            <w:pPr>
              <w:jc w:val="left"/>
              <w:rPr>
                <w:rFonts w:ascii="Arial" w:hAnsi="Arial" w:cs="Arial"/>
                <w:sz w:val="21"/>
                <w:szCs w:val="21"/>
              </w:rPr>
            </w:pPr>
            <w:r>
              <w:rPr>
                <w:rFonts w:ascii="Arial" w:hAnsi="Arial" w:cs="Arial"/>
                <w:sz w:val="21"/>
                <w:szCs w:val="21"/>
              </w:rPr>
              <w:t xml:space="preserve">Jair Manuel </w:t>
            </w:r>
            <w:proofErr w:type="spellStart"/>
            <w:r>
              <w:rPr>
                <w:rFonts w:ascii="Arial" w:hAnsi="Arial" w:cs="Arial"/>
                <w:sz w:val="21"/>
                <w:szCs w:val="21"/>
              </w:rPr>
              <w:t>Alvarez</w:t>
            </w:r>
            <w:proofErr w:type="spellEnd"/>
            <w:r>
              <w:rPr>
                <w:rFonts w:ascii="Arial" w:hAnsi="Arial" w:cs="Arial"/>
                <w:sz w:val="21"/>
                <w:szCs w:val="21"/>
              </w:rPr>
              <w:t xml:space="preserve"> Tello</w:t>
            </w:r>
          </w:p>
        </w:tc>
        <w:tc>
          <w:tcPr>
            <w:tcW w:w="3375" w:type="dxa"/>
            <w:vAlign w:val="center"/>
          </w:tcPr>
          <w:p w:rsidR="002C5C1C" w:rsidRDefault="00F7305B" w:rsidP="004603B5">
            <w:pPr>
              <w:rPr>
                <w:rFonts w:ascii="Arial" w:hAnsi="Arial" w:cs="Arial"/>
                <w:sz w:val="21"/>
                <w:szCs w:val="21"/>
              </w:rPr>
            </w:pPr>
            <w:r>
              <w:rPr>
                <w:rFonts w:ascii="Arial" w:hAnsi="Arial" w:cs="Arial"/>
                <w:sz w:val="21"/>
                <w:szCs w:val="21"/>
              </w:rPr>
              <w:t>Reparación de vehículos</w:t>
            </w:r>
          </w:p>
        </w:tc>
        <w:tc>
          <w:tcPr>
            <w:tcW w:w="2693" w:type="dxa"/>
            <w:vAlign w:val="center"/>
          </w:tcPr>
          <w:p w:rsidR="002C5C1C" w:rsidRDefault="00F7305B" w:rsidP="00F7305B">
            <w:pPr>
              <w:jc w:val="right"/>
              <w:rPr>
                <w:rFonts w:ascii="Arial" w:hAnsi="Arial" w:cs="Arial"/>
                <w:sz w:val="21"/>
                <w:szCs w:val="21"/>
              </w:rPr>
            </w:pPr>
            <w:r>
              <w:rPr>
                <w:rFonts w:ascii="Arial" w:hAnsi="Arial" w:cs="Arial"/>
                <w:sz w:val="21"/>
                <w:szCs w:val="21"/>
              </w:rPr>
              <w:t>4,372.04</w:t>
            </w:r>
          </w:p>
        </w:tc>
      </w:tr>
      <w:tr w:rsidR="00A8345C" w:rsidRPr="00A177F5" w:rsidTr="003B75E9">
        <w:tc>
          <w:tcPr>
            <w:tcW w:w="3112" w:type="dxa"/>
            <w:vAlign w:val="center"/>
          </w:tcPr>
          <w:p w:rsidR="00A8345C" w:rsidRDefault="00A8345C" w:rsidP="00A8345C">
            <w:pPr>
              <w:jc w:val="left"/>
              <w:rPr>
                <w:rFonts w:ascii="Arial" w:hAnsi="Arial" w:cs="Arial"/>
                <w:sz w:val="21"/>
                <w:szCs w:val="21"/>
              </w:rPr>
            </w:pPr>
          </w:p>
        </w:tc>
        <w:tc>
          <w:tcPr>
            <w:tcW w:w="3375" w:type="dxa"/>
            <w:vAlign w:val="center"/>
          </w:tcPr>
          <w:p w:rsidR="00A8345C" w:rsidRPr="007B29AF" w:rsidRDefault="007B29AF" w:rsidP="007B29AF">
            <w:pPr>
              <w:jc w:val="right"/>
              <w:rPr>
                <w:rFonts w:ascii="Arial" w:hAnsi="Arial" w:cs="Arial"/>
                <w:b/>
                <w:sz w:val="21"/>
                <w:szCs w:val="21"/>
              </w:rPr>
            </w:pPr>
            <w:r w:rsidRPr="007B29AF">
              <w:rPr>
                <w:rFonts w:ascii="Arial" w:hAnsi="Arial" w:cs="Arial"/>
                <w:b/>
                <w:sz w:val="21"/>
                <w:szCs w:val="21"/>
              </w:rPr>
              <w:t>Suma</w:t>
            </w:r>
          </w:p>
        </w:tc>
        <w:tc>
          <w:tcPr>
            <w:tcW w:w="2693" w:type="dxa"/>
            <w:vAlign w:val="center"/>
          </w:tcPr>
          <w:p w:rsidR="00A8345C" w:rsidRPr="007B29AF" w:rsidRDefault="002C5C1C" w:rsidP="00E533D3">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F7305B">
              <w:rPr>
                <w:rFonts w:ascii="Arial" w:hAnsi="Arial" w:cs="Arial"/>
                <w:b/>
                <w:sz w:val="21"/>
                <w:szCs w:val="21"/>
              </w:rPr>
              <w:t>263,023.74</w:t>
            </w:r>
          </w:p>
        </w:tc>
      </w:tr>
    </w:tbl>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F7305B">
            <w:pPr>
              <w:rPr>
                <w:rFonts w:ascii="Arial" w:hAnsi="Arial" w:cs="Arial"/>
                <w:sz w:val="21"/>
                <w:szCs w:val="21"/>
              </w:rPr>
            </w:pPr>
            <w:r>
              <w:rPr>
                <w:rFonts w:ascii="Arial" w:hAnsi="Arial" w:cs="Arial"/>
                <w:sz w:val="21"/>
                <w:szCs w:val="21"/>
              </w:rPr>
              <w:t xml:space="preserve">Retenciones de </w:t>
            </w:r>
            <w:r w:rsidR="00F7305B">
              <w:rPr>
                <w:rFonts w:ascii="Arial" w:hAnsi="Arial" w:cs="Arial"/>
                <w:sz w:val="21"/>
                <w:szCs w:val="21"/>
              </w:rPr>
              <w:t>junio</w:t>
            </w:r>
            <w:r w:rsidR="00D12F9C">
              <w:rPr>
                <w:rFonts w:ascii="Arial" w:hAnsi="Arial" w:cs="Arial"/>
                <w:sz w:val="21"/>
                <w:szCs w:val="21"/>
              </w:rPr>
              <w:t xml:space="preserve"> 2017</w:t>
            </w:r>
          </w:p>
        </w:tc>
        <w:tc>
          <w:tcPr>
            <w:tcW w:w="2976" w:type="dxa"/>
            <w:vAlign w:val="center"/>
          </w:tcPr>
          <w:p w:rsidR="00C3186F" w:rsidRPr="004D11EC" w:rsidRDefault="00F7305B" w:rsidP="00F7305B">
            <w:pPr>
              <w:jc w:val="right"/>
              <w:rPr>
                <w:rFonts w:ascii="Arial" w:hAnsi="Arial" w:cs="Arial"/>
                <w:sz w:val="21"/>
                <w:szCs w:val="21"/>
              </w:rPr>
            </w:pPr>
            <w:r>
              <w:rPr>
                <w:rFonts w:ascii="Arial" w:hAnsi="Arial" w:cs="Arial"/>
                <w:sz w:val="21"/>
                <w:szCs w:val="21"/>
              </w:rPr>
              <w:t>489,244.33</w:t>
            </w:r>
          </w:p>
        </w:tc>
      </w:tr>
      <w:tr w:rsidR="00020C2E" w:rsidRPr="004D11EC" w:rsidTr="00FE0455">
        <w:tc>
          <w:tcPr>
            <w:tcW w:w="3112" w:type="dxa"/>
            <w:vAlign w:val="center"/>
          </w:tcPr>
          <w:p w:rsidR="00020C2E" w:rsidRDefault="00020C2E" w:rsidP="00BD3E07">
            <w:pPr>
              <w:jc w:val="left"/>
              <w:rPr>
                <w:rFonts w:ascii="Arial" w:hAnsi="Arial" w:cs="Arial"/>
                <w:sz w:val="21"/>
                <w:szCs w:val="21"/>
              </w:rPr>
            </w:pPr>
            <w:r>
              <w:rPr>
                <w:rFonts w:ascii="Arial" w:hAnsi="Arial" w:cs="Arial"/>
                <w:sz w:val="21"/>
                <w:szCs w:val="21"/>
              </w:rPr>
              <w:t>Retenciones del 3% estatal</w:t>
            </w:r>
          </w:p>
        </w:tc>
        <w:tc>
          <w:tcPr>
            <w:tcW w:w="3092" w:type="dxa"/>
            <w:vAlign w:val="center"/>
          </w:tcPr>
          <w:p w:rsidR="00020C2E" w:rsidRDefault="00020C2E" w:rsidP="00F7305B">
            <w:pPr>
              <w:rPr>
                <w:rFonts w:ascii="Arial" w:hAnsi="Arial" w:cs="Arial"/>
                <w:sz w:val="21"/>
                <w:szCs w:val="21"/>
              </w:rPr>
            </w:pPr>
            <w:r>
              <w:rPr>
                <w:rFonts w:ascii="Arial" w:hAnsi="Arial" w:cs="Arial"/>
                <w:sz w:val="21"/>
                <w:szCs w:val="21"/>
              </w:rPr>
              <w:t xml:space="preserve">Retenciones de </w:t>
            </w:r>
            <w:r w:rsidR="00F7305B">
              <w:rPr>
                <w:rFonts w:ascii="Arial" w:hAnsi="Arial" w:cs="Arial"/>
                <w:sz w:val="21"/>
                <w:szCs w:val="21"/>
              </w:rPr>
              <w:t>junio</w:t>
            </w:r>
            <w:r>
              <w:rPr>
                <w:rFonts w:ascii="Arial" w:hAnsi="Arial" w:cs="Arial"/>
                <w:sz w:val="21"/>
                <w:szCs w:val="21"/>
              </w:rPr>
              <w:t xml:space="preserve"> 2017</w:t>
            </w:r>
          </w:p>
        </w:tc>
        <w:tc>
          <w:tcPr>
            <w:tcW w:w="2976" w:type="dxa"/>
            <w:vAlign w:val="center"/>
          </w:tcPr>
          <w:p w:rsidR="00020C2E" w:rsidRDefault="00F7305B" w:rsidP="00F7305B">
            <w:pPr>
              <w:jc w:val="right"/>
              <w:rPr>
                <w:rFonts w:ascii="Arial" w:hAnsi="Arial" w:cs="Arial"/>
                <w:sz w:val="21"/>
                <w:szCs w:val="21"/>
              </w:rPr>
            </w:pPr>
            <w:r>
              <w:rPr>
                <w:rFonts w:ascii="Arial" w:hAnsi="Arial" w:cs="Arial"/>
                <w:sz w:val="21"/>
                <w:szCs w:val="21"/>
              </w:rPr>
              <w:t>0.75</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F7305B">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F7305B">
              <w:rPr>
                <w:rFonts w:ascii="Arial" w:hAnsi="Arial" w:cs="Arial"/>
                <w:sz w:val="21"/>
                <w:szCs w:val="21"/>
              </w:rPr>
              <w:t>junio</w:t>
            </w:r>
            <w:r w:rsidR="00D12F9C">
              <w:rPr>
                <w:rFonts w:ascii="Arial" w:hAnsi="Arial" w:cs="Arial"/>
                <w:sz w:val="21"/>
                <w:szCs w:val="21"/>
              </w:rPr>
              <w:t xml:space="preserve"> 2017</w:t>
            </w:r>
          </w:p>
        </w:tc>
        <w:tc>
          <w:tcPr>
            <w:tcW w:w="2976" w:type="dxa"/>
            <w:vAlign w:val="center"/>
          </w:tcPr>
          <w:p w:rsidR="00C3186F" w:rsidRPr="004D11EC" w:rsidRDefault="00F7305B" w:rsidP="00F7305B">
            <w:pPr>
              <w:jc w:val="right"/>
              <w:rPr>
                <w:rFonts w:ascii="Arial" w:hAnsi="Arial" w:cs="Arial"/>
                <w:sz w:val="21"/>
                <w:szCs w:val="21"/>
              </w:rPr>
            </w:pPr>
            <w:r>
              <w:rPr>
                <w:rFonts w:ascii="Arial" w:hAnsi="Arial" w:cs="Arial"/>
                <w:sz w:val="21"/>
                <w:szCs w:val="21"/>
              </w:rPr>
              <w:t>8,258.84</w:t>
            </w:r>
          </w:p>
        </w:tc>
      </w:tr>
      <w:tr w:rsidR="00F7305B" w:rsidRPr="004D11EC" w:rsidTr="00FE0455">
        <w:tc>
          <w:tcPr>
            <w:tcW w:w="3112" w:type="dxa"/>
            <w:vAlign w:val="center"/>
          </w:tcPr>
          <w:p w:rsidR="00F7305B" w:rsidRDefault="00F7305B" w:rsidP="000821AA">
            <w:pPr>
              <w:jc w:val="left"/>
              <w:rPr>
                <w:rFonts w:ascii="Arial" w:hAnsi="Arial" w:cs="Arial"/>
                <w:sz w:val="21"/>
                <w:szCs w:val="21"/>
              </w:rPr>
            </w:pPr>
            <w:proofErr w:type="spellStart"/>
            <w:r>
              <w:rPr>
                <w:rFonts w:ascii="Arial" w:hAnsi="Arial" w:cs="Arial"/>
                <w:sz w:val="21"/>
                <w:szCs w:val="21"/>
              </w:rPr>
              <w:t>Issemym</w:t>
            </w:r>
            <w:proofErr w:type="spellEnd"/>
          </w:p>
        </w:tc>
        <w:tc>
          <w:tcPr>
            <w:tcW w:w="3092" w:type="dxa"/>
            <w:vAlign w:val="center"/>
          </w:tcPr>
          <w:p w:rsidR="00F7305B" w:rsidRDefault="00F7305B" w:rsidP="00E533D3">
            <w:pPr>
              <w:rPr>
                <w:rFonts w:ascii="Arial" w:hAnsi="Arial" w:cs="Arial"/>
                <w:sz w:val="21"/>
                <w:szCs w:val="21"/>
              </w:rPr>
            </w:pPr>
            <w:r>
              <w:rPr>
                <w:rFonts w:ascii="Arial" w:hAnsi="Arial" w:cs="Arial"/>
                <w:sz w:val="21"/>
                <w:szCs w:val="21"/>
              </w:rPr>
              <w:t>Retenciones de junio 2017</w:t>
            </w:r>
          </w:p>
        </w:tc>
        <w:tc>
          <w:tcPr>
            <w:tcW w:w="2976" w:type="dxa"/>
            <w:vAlign w:val="center"/>
          </w:tcPr>
          <w:p w:rsidR="00F7305B" w:rsidRDefault="00F7305B" w:rsidP="00E533D3">
            <w:pPr>
              <w:jc w:val="right"/>
              <w:rPr>
                <w:rFonts w:ascii="Arial" w:hAnsi="Arial" w:cs="Arial"/>
                <w:sz w:val="21"/>
                <w:szCs w:val="21"/>
              </w:rPr>
            </w:pPr>
            <w:r>
              <w:rPr>
                <w:rFonts w:ascii="Arial" w:hAnsi="Arial" w:cs="Arial"/>
                <w:sz w:val="21"/>
                <w:szCs w:val="21"/>
              </w:rPr>
              <w:t>510.07</w:t>
            </w:r>
          </w:p>
        </w:tc>
      </w:tr>
      <w:tr w:rsidR="00F7305B" w:rsidRPr="004D11EC" w:rsidTr="00FE0455">
        <w:tc>
          <w:tcPr>
            <w:tcW w:w="3112" w:type="dxa"/>
            <w:vAlign w:val="center"/>
          </w:tcPr>
          <w:p w:rsidR="00F7305B" w:rsidRDefault="00F7305B" w:rsidP="000821AA">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F7305B" w:rsidRDefault="00F7305B" w:rsidP="00E533D3">
            <w:pPr>
              <w:rPr>
                <w:rFonts w:ascii="Arial" w:hAnsi="Arial" w:cs="Arial"/>
                <w:sz w:val="21"/>
                <w:szCs w:val="21"/>
              </w:rPr>
            </w:pPr>
            <w:r>
              <w:rPr>
                <w:rFonts w:ascii="Arial" w:hAnsi="Arial" w:cs="Arial"/>
                <w:sz w:val="21"/>
                <w:szCs w:val="21"/>
              </w:rPr>
              <w:t>Retenciones de junio 2017</w:t>
            </w:r>
          </w:p>
        </w:tc>
        <w:tc>
          <w:tcPr>
            <w:tcW w:w="2976" w:type="dxa"/>
            <w:vAlign w:val="center"/>
          </w:tcPr>
          <w:p w:rsidR="00F7305B" w:rsidRDefault="00F7305B" w:rsidP="00E533D3">
            <w:pPr>
              <w:jc w:val="right"/>
              <w:rPr>
                <w:rFonts w:ascii="Arial" w:hAnsi="Arial" w:cs="Arial"/>
                <w:sz w:val="21"/>
                <w:szCs w:val="21"/>
              </w:rPr>
            </w:pPr>
            <w:r>
              <w:rPr>
                <w:rFonts w:ascii="Arial" w:hAnsi="Arial" w:cs="Arial"/>
                <w:sz w:val="21"/>
                <w:szCs w:val="21"/>
              </w:rPr>
              <w:t>57,400.87</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357787">
            <w:pPr>
              <w:rPr>
                <w:rFonts w:ascii="Arial" w:hAnsi="Arial" w:cs="Arial"/>
                <w:sz w:val="21"/>
                <w:szCs w:val="21"/>
              </w:rPr>
            </w:pPr>
            <w:r>
              <w:rPr>
                <w:rFonts w:ascii="Arial" w:hAnsi="Arial" w:cs="Arial"/>
                <w:sz w:val="21"/>
                <w:szCs w:val="21"/>
              </w:rPr>
              <w:t xml:space="preserve">Cuotas de </w:t>
            </w:r>
            <w:r w:rsidR="00357787">
              <w:rPr>
                <w:rFonts w:ascii="Arial" w:hAnsi="Arial" w:cs="Arial"/>
                <w:sz w:val="21"/>
                <w:szCs w:val="21"/>
              </w:rPr>
              <w:t>junio</w:t>
            </w:r>
            <w:r w:rsidR="00020C2E">
              <w:rPr>
                <w:rFonts w:ascii="Arial" w:hAnsi="Arial" w:cs="Arial"/>
                <w:sz w:val="21"/>
                <w:szCs w:val="21"/>
              </w:rPr>
              <w:t xml:space="preserve"> </w:t>
            </w:r>
            <w:r w:rsidR="00D12F9C">
              <w:rPr>
                <w:rFonts w:ascii="Arial" w:hAnsi="Arial" w:cs="Arial"/>
                <w:sz w:val="21"/>
                <w:szCs w:val="21"/>
              </w:rPr>
              <w:t>2017</w:t>
            </w:r>
          </w:p>
        </w:tc>
        <w:tc>
          <w:tcPr>
            <w:tcW w:w="2976" w:type="dxa"/>
            <w:vAlign w:val="center"/>
          </w:tcPr>
          <w:p w:rsidR="00C3186F" w:rsidRPr="004D11EC" w:rsidRDefault="00357787" w:rsidP="00357787">
            <w:pPr>
              <w:jc w:val="right"/>
              <w:rPr>
                <w:rFonts w:ascii="Arial" w:hAnsi="Arial" w:cs="Arial"/>
                <w:sz w:val="21"/>
                <w:szCs w:val="21"/>
              </w:rPr>
            </w:pPr>
            <w:r>
              <w:rPr>
                <w:rFonts w:ascii="Arial" w:hAnsi="Arial" w:cs="Arial"/>
                <w:sz w:val="21"/>
                <w:szCs w:val="21"/>
              </w:rPr>
              <w:t>19,205.76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5605D" w:rsidP="00357787">
            <w:pPr>
              <w:rPr>
                <w:rFonts w:ascii="Arial" w:hAnsi="Arial" w:cs="Arial"/>
                <w:sz w:val="21"/>
                <w:szCs w:val="21"/>
              </w:rPr>
            </w:pPr>
            <w:r>
              <w:rPr>
                <w:rFonts w:ascii="Arial" w:hAnsi="Arial" w:cs="Arial"/>
                <w:sz w:val="21"/>
                <w:szCs w:val="21"/>
              </w:rPr>
              <w:t xml:space="preserve">Cuotas de </w:t>
            </w:r>
            <w:r w:rsidR="00357787">
              <w:rPr>
                <w:rFonts w:ascii="Arial" w:hAnsi="Arial" w:cs="Arial"/>
                <w:sz w:val="21"/>
                <w:szCs w:val="21"/>
              </w:rPr>
              <w:t>junio</w:t>
            </w:r>
            <w:r>
              <w:rPr>
                <w:rFonts w:ascii="Arial" w:hAnsi="Arial" w:cs="Arial"/>
                <w:sz w:val="21"/>
                <w:szCs w:val="21"/>
              </w:rPr>
              <w:t xml:space="preserve"> 2017</w:t>
            </w:r>
          </w:p>
        </w:tc>
        <w:tc>
          <w:tcPr>
            <w:tcW w:w="2976" w:type="dxa"/>
            <w:vAlign w:val="center"/>
          </w:tcPr>
          <w:p w:rsidR="00E03EDF" w:rsidRPr="004D11EC" w:rsidRDefault="00357787" w:rsidP="00357787">
            <w:pPr>
              <w:jc w:val="right"/>
              <w:rPr>
                <w:rFonts w:ascii="Arial" w:hAnsi="Arial" w:cs="Arial"/>
                <w:sz w:val="21"/>
                <w:szCs w:val="21"/>
              </w:rPr>
            </w:pPr>
            <w:r>
              <w:rPr>
                <w:rFonts w:ascii="Arial" w:hAnsi="Arial" w:cs="Arial"/>
                <w:sz w:val="21"/>
                <w:szCs w:val="21"/>
              </w:rPr>
              <w:t>1,470.00</w:t>
            </w:r>
          </w:p>
        </w:tc>
      </w:tr>
      <w:tr w:rsidR="00E533D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33D3" w:rsidRDefault="00E533D3" w:rsidP="00E533D3">
            <w:pPr>
              <w:jc w:val="left"/>
              <w:rPr>
                <w:rFonts w:ascii="Arial" w:hAnsi="Arial" w:cs="Arial"/>
                <w:sz w:val="21"/>
                <w:szCs w:val="21"/>
              </w:rPr>
            </w:pPr>
            <w:r>
              <w:rPr>
                <w:rFonts w:ascii="Arial" w:hAnsi="Arial" w:cs="Arial"/>
                <w:sz w:val="21"/>
                <w:szCs w:val="21"/>
              </w:rPr>
              <w:t>HIR Compañía de Seguros</w:t>
            </w:r>
          </w:p>
        </w:tc>
        <w:tc>
          <w:tcPr>
            <w:tcW w:w="3092" w:type="dxa"/>
            <w:tcBorders>
              <w:top w:val="nil"/>
              <w:left w:val="nil"/>
              <w:bottom w:val="nil"/>
              <w:right w:val="nil"/>
            </w:tcBorders>
          </w:tcPr>
          <w:p w:rsidR="00E533D3" w:rsidRDefault="00E533D3" w:rsidP="00357787">
            <w:pPr>
              <w:rPr>
                <w:rFonts w:ascii="Arial" w:hAnsi="Arial" w:cs="Arial"/>
                <w:sz w:val="21"/>
                <w:szCs w:val="21"/>
              </w:rPr>
            </w:pPr>
            <w:r>
              <w:rPr>
                <w:rFonts w:ascii="Arial" w:hAnsi="Arial" w:cs="Arial"/>
                <w:sz w:val="21"/>
                <w:szCs w:val="21"/>
              </w:rPr>
              <w:t xml:space="preserve">Aportaciones de </w:t>
            </w:r>
            <w:r w:rsidR="00357787">
              <w:rPr>
                <w:rFonts w:ascii="Arial" w:hAnsi="Arial" w:cs="Arial"/>
                <w:sz w:val="21"/>
                <w:szCs w:val="21"/>
              </w:rPr>
              <w:t xml:space="preserve">junio </w:t>
            </w:r>
            <w:r>
              <w:rPr>
                <w:rFonts w:ascii="Arial" w:hAnsi="Arial" w:cs="Arial"/>
                <w:sz w:val="21"/>
                <w:szCs w:val="21"/>
              </w:rPr>
              <w:t>2017</w:t>
            </w:r>
          </w:p>
        </w:tc>
        <w:tc>
          <w:tcPr>
            <w:tcW w:w="2976" w:type="dxa"/>
            <w:tcBorders>
              <w:top w:val="nil"/>
              <w:left w:val="nil"/>
              <w:bottom w:val="nil"/>
              <w:right w:val="nil"/>
            </w:tcBorders>
          </w:tcPr>
          <w:p w:rsidR="00E533D3" w:rsidRDefault="00357787" w:rsidP="00357787">
            <w:pPr>
              <w:jc w:val="right"/>
              <w:rPr>
                <w:rFonts w:ascii="Arial" w:hAnsi="Arial" w:cs="Arial"/>
                <w:sz w:val="21"/>
                <w:szCs w:val="21"/>
              </w:rPr>
            </w:pPr>
            <w:r>
              <w:rPr>
                <w:rFonts w:ascii="Arial" w:hAnsi="Arial" w:cs="Arial"/>
                <w:sz w:val="21"/>
                <w:szCs w:val="21"/>
              </w:rPr>
              <w:t>47,688.46</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357787">
            <w:pPr>
              <w:rPr>
                <w:rFonts w:ascii="Arial" w:hAnsi="Arial" w:cs="Arial"/>
                <w:sz w:val="21"/>
                <w:szCs w:val="21"/>
              </w:rPr>
            </w:pPr>
            <w:r>
              <w:rPr>
                <w:rFonts w:ascii="Arial" w:hAnsi="Arial" w:cs="Arial"/>
                <w:sz w:val="21"/>
                <w:szCs w:val="21"/>
              </w:rPr>
              <w:t xml:space="preserve">Créditos </w:t>
            </w:r>
            <w:r w:rsidR="00357787">
              <w:rPr>
                <w:rFonts w:ascii="Arial" w:hAnsi="Arial" w:cs="Arial"/>
                <w:sz w:val="21"/>
                <w:szCs w:val="21"/>
              </w:rPr>
              <w:t>junio</w:t>
            </w:r>
            <w:r w:rsidR="00F5605D">
              <w:rPr>
                <w:rFonts w:ascii="Arial" w:hAnsi="Arial" w:cs="Arial"/>
                <w:sz w:val="21"/>
                <w:szCs w:val="21"/>
              </w:rPr>
              <w:t xml:space="preserve"> 2017</w:t>
            </w:r>
          </w:p>
        </w:tc>
        <w:tc>
          <w:tcPr>
            <w:tcW w:w="2976" w:type="dxa"/>
            <w:tcBorders>
              <w:top w:val="nil"/>
              <w:left w:val="nil"/>
              <w:bottom w:val="nil"/>
              <w:right w:val="nil"/>
            </w:tcBorders>
          </w:tcPr>
          <w:p w:rsidR="00693EB1" w:rsidRPr="004D11EC" w:rsidRDefault="00357787" w:rsidP="00357787">
            <w:pPr>
              <w:jc w:val="right"/>
              <w:rPr>
                <w:rFonts w:ascii="Arial" w:hAnsi="Arial" w:cs="Arial"/>
                <w:sz w:val="21"/>
                <w:szCs w:val="21"/>
              </w:rPr>
            </w:pPr>
            <w:r>
              <w:rPr>
                <w:rFonts w:ascii="Arial" w:hAnsi="Arial" w:cs="Arial"/>
                <w:sz w:val="21"/>
                <w:szCs w:val="21"/>
              </w:rPr>
              <w:t>6,800.08</w:t>
            </w:r>
          </w:p>
        </w:tc>
      </w:tr>
      <w:tr w:rsidR="0035778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357787" w:rsidRDefault="00357787" w:rsidP="00A13580">
            <w:pPr>
              <w:jc w:val="left"/>
              <w:rPr>
                <w:rFonts w:ascii="Arial" w:hAnsi="Arial" w:cs="Arial"/>
                <w:sz w:val="21"/>
                <w:szCs w:val="21"/>
              </w:rPr>
            </w:pPr>
            <w:r>
              <w:rPr>
                <w:rFonts w:ascii="Arial" w:hAnsi="Arial" w:cs="Arial"/>
                <w:sz w:val="21"/>
                <w:szCs w:val="21"/>
              </w:rPr>
              <w:t>Sistema de capitalización individual</w:t>
            </w:r>
          </w:p>
        </w:tc>
        <w:tc>
          <w:tcPr>
            <w:tcW w:w="3092" w:type="dxa"/>
            <w:tcBorders>
              <w:top w:val="nil"/>
              <w:left w:val="nil"/>
              <w:bottom w:val="nil"/>
              <w:right w:val="nil"/>
            </w:tcBorders>
          </w:tcPr>
          <w:p w:rsidR="00357787" w:rsidRDefault="00357787" w:rsidP="00E533D3">
            <w:pPr>
              <w:rPr>
                <w:rFonts w:ascii="Arial" w:hAnsi="Arial" w:cs="Arial"/>
                <w:sz w:val="21"/>
                <w:szCs w:val="21"/>
              </w:rPr>
            </w:pPr>
            <w:r>
              <w:rPr>
                <w:rFonts w:ascii="Arial" w:hAnsi="Arial" w:cs="Arial"/>
                <w:sz w:val="21"/>
                <w:szCs w:val="21"/>
              </w:rPr>
              <w:t>Retenciones de junio 2017</w:t>
            </w:r>
          </w:p>
        </w:tc>
        <w:tc>
          <w:tcPr>
            <w:tcW w:w="2976" w:type="dxa"/>
            <w:tcBorders>
              <w:top w:val="nil"/>
              <w:left w:val="nil"/>
              <w:bottom w:val="nil"/>
              <w:right w:val="nil"/>
            </w:tcBorders>
          </w:tcPr>
          <w:p w:rsidR="00357787" w:rsidRDefault="00357787" w:rsidP="00E533D3">
            <w:pPr>
              <w:jc w:val="right"/>
              <w:rPr>
                <w:rFonts w:ascii="Arial" w:hAnsi="Arial" w:cs="Arial"/>
                <w:sz w:val="21"/>
                <w:szCs w:val="21"/>
              </w:rPr>
            </w:pPr>
            <w:r>
              <w:rPr>
                <w:rFonts w:ascii="Arial" w:hAnsi="Arial" w:cs="Arial"/>
                <w:sz w:val="21"/>
                <w:szCs w:val="21"/>
              </w:rPr>
              <w:t>66.58</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357787">
            <w:pPr>
              <w:rPr>
                <w:rFonts w:ascii="Arial" w:hAnsi="Arial" w:cs="Arial"/>
                <w:sz w:val="21"/>
                <w:szCs w:val="21"/>
              </w:rPr>
            </w:pPr>
            <w:r>
              <w:rPr>
                <w:rFonts w:ascii="Arial" w:hAnsi="Arial" w:cs="Arial"/>
                <w:sz w:val="21"/>
                <w:szCs w:val="21"/>
              </w:rPr>
              <w:t xml:space="preserve">Aportaciones de </w:t>
            </w:r>
            <w:r w:rsidR="00357787">
              <w:rPr>
                <w:rFonts w:ascii="Arial" w:hAnsi="Arial" w:cs="Arial"/>
                <w:sz w:val="21"/>
                <w:szCs w:val="21"/>
              </w:rPr>
              <w:t>junio</w:t>
            </w:r>
            <w:r w:rsidR="00F5605D">
              <w:rPr>
                <w:rFonts w:ascii="Arial" w:hAnsi="Arial" w:cs="Arial"/>
                <w:sz w:val="21"/>
                <w:szCs w:val="21"/>
              </w:rPr>
              <w:t xml:space="preserve"> 2017</w:t>
            </w:r>
          </w:p>
        </w:tc>
        <w:tc>
          <w:tcPr>
            <w:tcW w:w="2976" w:type="dxa"/>
            <w:tcBorders>
              <w:top w:val="nil"/>
              <w:left w:val="nil"/>
              <w:bottom w:val="nil"/>
              <w:right w:val="nil"/>
            </w:tcBorders>
          </w:tcPr>
          <w:p w:rsidR="00E506FA" w:rsidRDefault="00E533D3" w:rsidP="00E533D3">
            <w:pPr>
              <w:jc w:val="right"/>
              <w:rPr>
                <w:rFonts w:ascii="Arial" w:hAnsi="Arial" w:cs="Arial"/>
                <w:sz w:val="21"/>
                <w:szCs w:val="21"/>
              </w:rPr>
            </w:pPr>
            <w:r>
              <w:rPr>
                <w:rFonts w:ascii="Arial" w:hAnsi="Arial" w:cs="Arial"/>
                <w:sz w:val="21"/>
                <w:szCs w:val="21"/>
              </w:rPr>
              <w:t>530.00</w:t>
            </w:r>
          </w:p>
        </w:tc>
      </w:tr>
      <w:tr w:rsidR="00BA34D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A34D7" w:rsidRDefault="008238A8" w:rsidP="00A13580">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p>
        </w:tc>
        <w:tc>
          <w:tcPr>
            <w:tcW w:w="3092" w:type="dxa"/>
            <w:tcBorders>
              <w:top w:val="nil"/>
              <w:left w:val="nil"/>
              <w:bottom w:val="nil"/>
              <w:right w:val="nil"/>
            </w:tcBorders>
          </w:tcPr>
          <w:p w:rsidR="00BA34D7" w:rsidRDefault="008238A8" w:rsidP="00357787">
            <w:pPr>
              <w:rPr>
                <w:rFonts w:ascii="Arial" w:hAnsi="Arial" w:cs="Arial"/>
                <w:sz w:val="21"/>
                <w:szCs w:val="21"/>
              </w:rPr>
            </w:pPr>
            <w:r>
              <w:rPr>
                <w:rFonts w:ascii="Arial" w:hAnsi="Arial" w:cs="Arial"/>
                <w:sz w:val="21"/>
                <w:szCs w:val="21"/>
              </w:rPr>
              <w:t xml:space="preserve">Seguros de </w:t>
            </w:r>
            <w:r w:rsidR="00357787">
              <w:rPr>
                <w:rFonts w:ascii="Arial" w:hAnsi="Arial" w:cs="Arial"/>
                <w:sz w:val="21"/>
                <w:szCs w:val="21"/>
              </w:rPr>
              <w:t>junio</w:t>
            </w:r>
            <w:r w:rsidR="000B422A">
              <w:rPr>
                <w:rFonts w:ascii="Arial" w:hAnsi="Arial" w:cs="Arial"/>
                <w:sz w:val="21"/>
                <w:szCs w:val="21"/>
              </w:rPr>
              <w:t xml:space="preserve"> </w:t>
            </w:r>
            <w:r w:rsidR="003B4BF2">
              <w:rPr>
                <w:rFonts w:ascii="Arial" w:hAnsi="Arial" w:cs="Arial"/>
                <w:sz w:val="21"/>
                <w:szCs w:val="21"/>
              </w:rPr>
              <w:t>2017</w:t>
            </w:r>
          </w:p>
        </w:tc>
        <w:tc>
          <w:tcPr>
            <w:tcW w:w="2976" w:type="dxa"/>
            <w:tcBorders>
              <w:top w:val="nil"/>
              <w:left w:val="nil"/>
              <w:bottom w:val="nil"/>
              <w:right w:val="nil"/>
            </w:tcBorders>
          </w:tcPr>
          <w:p w:rsidR="00BA34D7" w:rsidRDefault="00E75928" w:rsidP="00357787">
            <w:pPr>
              <w:jc w:val="right"/>
              <w:rPr>
                <w:rFonts w:ascii="Arial" w:hAnsi="Arial" w:cs="Arial"/>
                <w:sz w:val="21"/>
                <w:szCs w:val="21"/>
              </w:rPr>
            </w:pPr>
            <w:r>
              <w:rPr>
                <w:rFonts w:ascii="Arial" w:hAnsi="Arial" w:cs="Arial"/>
                <w:sz w:val="21"/>
                <w:szCs w:val="21"/>
              </w:rPr>
              <w:t>6,</w:t>
            </w:r>
            <w:r w:rsidR="00357787">
              <w:rPr>
                <w:rFonts w:ascii="Arial" w:hAnsi="Arial" w:cs="Arial"/>
                <w:sz w:val="21"/>
                <w:szCs w:val="21"/>
              </w:rPr>
              <w:t>663.10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CD14B6" w:rsidRDefault="003B4BF2" w:rsidP="00192160">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357787">
              <w:rPr>
                <w:rFonts w:ascii="Arial" w:hAnsi="Arial" w:cs="Arial"/>
                <w:b/>
                <w:sz w:val="21"/>
                <w:szCs w:val="21"/>
              </w:rPr>
              <w:t>637,838.84</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357787" w:rsidP="00357787">
            <w:pPr>
              <w:jc w:val="right"/>
              <w:rPr>
                <w:rFonts w:ascii="Arial" w:hAnsi="Arial" w:cs="Arial"/>
                <w:sz w:val="21"/>
                <w:szCs w:val="21"/>
              </w:rPr>
            </w:pPr>
            <w:r>
              <w:rPr>
                <w:rFonts w:ascii="Arial" w:hAnsi="Arial" w:cs="Arial"/>
                <w:sz w:val="21"/>
                <w:szCs w:val="21"/>
              </w:rPr>
              <w:t>166,345.04</w:t>
            </w:r>
          </w:p>
        </w:tc>
      </w:tr>
      <w:tr w:rsidR="00FB1B3F" w:rsidRPr="00703FC6" w:rsidTr="00871EDA">
        <w:trPr>
          <w:gridAfter w:val="1"/>
          <w:wAfter w:w="126" w:type="dxa"/>
        </w:trPr>
        <w:tc>
          <w:tcPr>
            <w:tcW w:w="3112" w:type="dxa"/>
            <w:vAlign w:val="center"/>
          </w:tcPr>
          <w:p w:rsidR="00FB1B3F" w:rsidRDefault="00FB1B3F" w:rsidP="00871EDA">
            <w:pPr>
              <w:jc w:val="left"/>
              <w:rPr>
                <w:rFonts w:ascii="Arial" w:hAnsi="Arial" w:cs="Arial"/>
                <w:sz w:val="21"/>
                <w:szCs w:val="21"/>
              </w:rPr>
            </w:pPr>
            <w:r>
              <w:rPr>
                <w:rFonts w:ascii="Arial" w:hAnsi="Arial" w:cs="Arial"/>
                <w:sz w:val="21"/>
                <w:szCs w:val="21"/>
              </w:rPr>
              <w:t>Ronaldo Gómez</w:t>
            </w:r>
          </w:p>
        </w:tc>
        <w:tc>
          <w:tcPr>
            <w:tcW w:w="2691" w:type="dxa"/>
            <w:vAlign w:val="center"/>
          </w:tcPr>
          <w:p w:rsidR="00FB1B3F" w:rsidRDefault="00FB1B3F" w:rsidP="00FB1B3F">
            <w:pPr>
              <w:rPr>
                <w:rFonts w:ascii="Arial" w:hAnsi="Arial" w:cs="Arial"/>
                <w:sz w:val="21"/>
                <w:szCs w:val="21"/>
              </w:rPr>
            </w:pPr>
            <w:r>
              <w:rPr>
                <w:rFonts w:ascii="Arial" w:hAnsi="Arial" w:cs="Arial"/>
                <w:sz w:val="21"/>
                <w:szCs w:val="21"/>
              </w:rPr>
              <w:t>Devolución de diferencia en levantamiento</w:t>
            </w:r>
          </w:p>
        </w:tc>
        <w:tc>
          <w:tcPr>
            <w:tcW w:w="3251" w:type="dxa"/>
            <w:gridSpan w:val="2"/>
            <w:vAlign w:val="center"/>
          </w:tcPr>
          <w:p w:rsidR="00FB1B3F" w:rsidRDefault="00FB1B3F" w:rsidP="00FB1B3F">
            <w:pPr>
              <w:jc w:val="right"/>
              <w:rPr>
                <w:rFonts w:ascii="Arial" w:hAnsi="Arial" w:cs="Arial"/>
                <w:sz w:val="21"/>
                <w:szCs w:val="21"/>
              </w:rPr>
            </w:pPr>
            <w:r>
              <w:rPr>
                <w:rFonts w:ascii="Arial" w:hAnsi="Arial" w:cs="Arial"/>
                <w:sz w:val="21"/>
                <w:szCs w:val="21"/>
              </w:rPr>
              <w:t>12.28</w:t>
            </w:r>
          </w:p>
        </w:tc>
      </w:tr>
      <w:tr w:rsidR="0007744F" w:rsidRPr="00703FC6" w:rsidTr="00871EDA">
        <w:trPr>
          <w:gridAfter w:val="1"/>
          <w:wAfter w:w="126" w:type="dxa"/>
        </w:trPr>
        <w:tc>
          <w:tcPr>
            <w:tcW w:w="3112" w:type="dxa"/>
            <w:vAlign w:val="center"/>
          </w:tcPr>
          <w:p w:rsidR="0007744F" w:rsidRDefault="003B4BF2" w:rsidP="00DE6B25">
            <w:pPr>
              <w:jc w:val="left"/>
              <w:rPr>
                <w:rFonts w:ascii="Arial" w:hAnsi="Arial" w:cs="Arial"/>
                <w:sz w:val="21"/>
                <w:szCs w:val="21"/>
              </w:rPr>
            </w:pPr>
            <w:proofErr w:type="spellStart"/>
            <w:r>
              <w:rPr>
                <w:rFonts w:ascii="Arial" w:hAnsi="Arial" w:cs="Arial"/>
                <w:sz w:val="21"/>
                <w:szCs w:val="21"/>
              </w:rPr>
              <w:t>Toka</w:t>
            </w:r>
            <w:proofErr w:type="spellEnd"/>
            <w:r>
              <w:rPr>
                <w:rFonts w:ascii="Arial" w:hAnsi="Arial" w:cs="Arial"/>
                <w:sz w:val="21"/>
                <w:szCs w:val="21"/>
              </w:rPr>
              <w:t xml:space="preserve"> Internacional S.A. de C.V.</w:t>
            </w:r>
          </w:p>
        </w:tc>
        <w:tc>
          <w:tcPr>
            <w:tcW w:w="2691" w:type="dxa"/>
            <w:vAlign w:val="center"/>
          </w:tcPr>
          <w:p w:rsidR="0007744F" w:rsidRDefault="003B4BF2" w:rsidP="00F332B8">
            <w:pPr>
              <w:rPr>
                <w:rFonts w:ascii="Arial" w:hAnsi="Arial" w:cs="Arial"/>
                <w:sz w:val="21"/>
                <w:szCs w:val="21"/>
              </w:rPr>
            </w:pPr>
            <w:r>
              <w:rPr>
                <w:rFonts w:ascii="Arial" w:hAnsi="Arial" w:cs="Arial"/>
                <w:sz w:val="21"/>
                <w:szCs w:val="21"/>
              </w:rPr>
              <w:t>Cheque no cobrado</w:t>
            </w:r>
            <w:r w:rsidR="00F332B8">
              <w:rPr>
                <w:rFonts w:ascii="Arial" w:hAnsi="Arial" w:cs="Arial"/>
                <w:sz w:val="21"/>
                <w:szCs w:val="21"/>
              </w:rPr>
              <w:t xml:space="preserve"> </w:t>
            </w:r>
          </w:p>
        </w:tc>
        <w:tc>
          <w:tcPr>
            <w:tcW w:w="3251" w:type="dxa"/>
            <w:gridSpan w:val="2"/>
            <w:vAlign w:val="center"/>
          </w:tcPr>
          <w:p w:rsidR="0007744F" w:rsidRDefault="003B4BF2" w:rsidP="003B4BF2">
            <w:pPr>
              <w:jc w:val="right"/>
              <w:rPr>
                <w:rFonts w:ascii="Arial" w:hAnsi="Arial" w:cs="Arial"/>
                <w:sz w:val="21"/>
                <w:szCs w:val="21"/>
              </w:rPr>
            </w:pPr>
            <w:r>
              <w:rPr>
                <w:rFonts w:ascii="Arial" w:hAnsi="Arial" w:cs="Arial"/>
                <w:sz w:val="21"/>
                <w:szCs w:val="21"/>
              </w:rPr>
              <w:t>66,832.90</w:t>
            </w:r>
          </w:p>
        </w:tc>
      </w:tr>
      <w:tr w:rsidR="003B4BF2" w:rsidRPr="0091668E" w:rsidTr="00871EDA">
        <w:trPr>
          <w:gridAfter w:val="1"/>
          <w:wAfter w:w="126" w:type="dxa"/>
        </w:trPr>
        <w:tc>
          <w:tcPr>
            <w:tcW w:w="3112" w:type="dxa"/>
            <w:vAlign w:val="center"/>
          </w:tcPr>
          <w:p w:rsidR="003B4BF2" w:rsidRDefault="003B4BF2" w:rsidP="005E6951">
            <w:pPr>
              <w:jc w:val="left"/>
              <w:rPr>
                <w:rFonts w:ascii="Arial" w:hAnsi="Arial" w:cs="Arial"/>
                <w:sz w:val="21"/>
                <w:szCs w:val="21"/>
              </w:rPr>
            </w:pPr>
            <w:r>
              <w:rPr>
                <w:rFonts w:ascii="Arial" w:hAnsi="Arial" w:cs="Arial"/>
                <w:sz w:val="21"/>
                <w:szCs w:val="21"/>
              </w:rPr>
              <w:t>Provisión de gastos 2017</w:t>
            </w:r>
          </w:p>
        </w:tc>
        <w:tc>
          <w:tcPr>
            <w:tcW w:w="2691" w:type="dxa"/>
            <w:vAlign w:val="center"/>
          </w:tcPr>
          <w:p w:rsidR="003B4BF2" w:rsidRDefault="003B4BF2" w:rsidP="00DE6B25">
            <w:pPr>
              <w:rPr>
                <w:rFonts w:ascii="Arial" w:hAnsi="Arial" w:cs="Arial"/>
                <w:sz w:val="21"/>
                <w:szCs w:val="21"/>
              </w:rPr>
            </w:pPr>
            <w:r>
              <w:rPr>
                <w:rFonts w:ascii="Arial" w:hAnsi="Arial" w:cs="Arial"/>
                <w:sz w:val="21"/>
                <w:szCs w:val="21"/>
              </w:rPr>
              <w:t>Varios</w:t>
            </w:r>
          </w:p>
        </w:tc>
        <w:tc>
          <w:tcPr>
            <w:tcW w:w="3251" w:type="dxa"/>
            <w:gridSpan w:val="2"/>
            <w:vAlign w:val="center"/>
          </w:tcPr>
          <w:p w:rsidR="003B4BF2" w:rsidRDefault="00357787" w:rsidP="00357787">
            <w:pPr>
              <w:jc w:val="right"/>
              <w:rPr>
                <w:rFonts w:ascii="Arial" w:hAnsi="Arial" w:cs="Arial"/>
                <w:sz w:val="21"/>
                <w:szCs w:val="21"/>
              </w:rPr>
            </w:pPr>
            <w:r>
              <w:rPr>
                <w:rFonts w:ascii="Arial" w:hAnsi="Arial" w:cs="Arial"/>
                <w:sz w:val="21"/>
                <w:szCs w:val="21"/>
              </w:rPr>
              <w:t>56,126.46</w:t>
            </w:r>
          </w:p>
        </w:tc>
      </w:tr>
      <w:tr w:rsidR="003B4BF2" w:rsidRPr="0091668E" w:rsidTr="00871EDA">
        <w:trPr>
          <w:gridAfter w:val="1"/>
          <w:wAfter w:w="126" w:type="dxa"/>
        </w:trPr>
        <w:tc>
          <w:tcPr>
            <w:tcW w:w="3112" w:type="dxa"/>
            <w:vAlign w:val="center"/>
          </w:tcPr>
          <w:p w:rsidR="003B4BF2" w:rsidRDefault="003B4BF2" w:rsidP="003B4BF2">
            <w:pPr>
              <w:jc w:val="left"/>
              <w:rPr>
                <w:rFonts w:ascii="Arial" w:hAnsi="Arial" w:cs="Arial"/>
                <w:sz w:val="21"/>
                <w:szCs w:val="21"/>
              </w:rPr>
            </w:pPr>
            <w:r>
              <w:rPr>
                <w:rFonts w:ascii="Arial" w:hAnsi="Arial" w:cs="Arial"/>
                <w:sz w:val="21"/>
                <w:szCs w:val="21"/>
              </w:rPr>
              <w:t>Cheques en transito</w:t>
            </w:r>
          </w:p>
        </w:tc>
        <w:tc>
          <w:tcPr>
            <w:tcW w:w="2691" w:type="dxa"/>
            <w:vAlign w:val="center"/>
          </w:tcPr>
          <w:p w:rsidR="003B4BF2" w:rsidRDefault="003B4BF2" w:rsidP="00615E02">
            <w:pPr>
              <w:rPr>
                <w:rFonts w:ascii="Arial" w:hAnsi="Arial" w:cs="Arial"/>
                <w:sz w:val="21"/>
                <w:szCs w:val="21"/>
              </w:rPr>
            </w:pPr>
            <w:r>
              <w:rPr>
                <w:rFonts w:ascii="Arial" w:hAnsi="Arial" w:cs="Arial"/>
                <w:sz w:val="21"/>
                <w:szCs w:val="21"/>
              </w:rPr>
              <w:t>Cheques en tr</w:t>
            </w:r>
            <w:r w:rsidR="00615E02">
              <w:rPr>
                <w:rFonts w:ascii="Arial" w:hAnsi="Arial" w:cs="Arial"/>
                <w:sz w:val="21"/>
                <w:szCs w:val="21"/>
              </w:rPr>
              <w:t>á</w:t>
            </w:r>
            <w:r>
              <w:rPr>
                <w:rFonts w:ascii="Arial" w:hAnsi="Arial" w:cs="Arial"/>
                <w:sz w:val="21"/>
                <w:szCs w:val="21"/>
              </w:rPr>
              <w:t>nsito no cobrados</w:t>
            </w:r>
          </w:p>
        </w:tc>
        <w:tc>
          <w:tcPr>
            <w:tcW w:w="3251" w:type="dxa"/>
            <w:gridSpan w:val="2"/>
            <w:vAlign w:val="center"/>
          </w:tcPr>
          <w:p w:rsidR="003B4BF2" w:rsidRDefault="00357787" w:rsidP="00357787">
            <w:pPr>
              <w:jc w:val="right"/>
              <w:rPr>
                <w:rFonts w:ascii="Arial" w:hAnsi="Arial" w:cs="Arial"/>
                <w:sz w:val="21"/>
                <w:szCs w:val="21"/>
              </w:rPr>
            </w:pPr>
            <w:r>
              <w:rPr>
                <w:rFonts w:ascii="Arial" w:hAnsi="Arial" w:cs="Arial"/>
                <w:sz w:val="21"/>
                <w:szCs w:val="21"/>
              </w:rPr>
              <w:t>3,179.81</w:t>
            </w:r>
          </w:p>
        </w:tc>
      </w:tr>
      <w:tr w:rsidR="00EB2387" w:rsidRPr="0091668E" w:rsidTr="00EB2387">
        <w:trPr>
          <w:gridAfter w:val="1"/>
          <w:wAfter w:w="126" w:type="dxa"/>
          <w:trHeight w:val="532"/>
        </w:trPr>
        <w:tc>
          <w:tcPr>
            <w:tcW w:w="3112" w:type="dxa"/>
            <w:vAlign w:val="center"/>
          </w:tcPr>
          <w:p w:rsidR="00EB2387" w:rsidRDefault="00EB2387" w:rsidP="00EB2387">
            <w:pPr>
              <w:jc w:val="left"/>
              <w:rPr>
                <w:rFonts w:ascii="Arial" w:hAnsi="Arial" w:cs="Arial"/>
                <w:sz w:val="21"/>
                <w:szCs w:val="21"/>
              </w:rPr>
            </w:pPr>
            <w:r>
              <w:rPr>
                <w:rFonts w:ascii="Arial" w:hAnsi="Arial" w:cs="Arial"/>
                <w:sz w:val="21"/>
                <w:szCs w:val="21"/>
              </w:rPr>
              <w:t>Arturo Aguilar Ortiz</w:t>
            </w:r>
          </w:p>
        </w:tc>
        <w:tc>
          <w:tcPr>
            <w:tcW w:w="2691" w:type="dxa"/>
            <w:vAlign w:val="center"/>
          </w:tcPr>
          <w:p w:rsidR="00EB2387" w:rsidRDefault="00EB2387" w:rsidP="00EB2387">
            <w:pPr>
              <w:rPr>
                <w:rFonts w:ascii="Arial" w:hAnsi="Arial" w:cs="Arial"/>
                <w:sz w:val="21"/>
                <w:szCs w:val="21"/>
              </w:rPr>
            </w:pPr>
            <w:r>
              <w:rPr>
                <w:rFonts w:ascii="Arial" w:hAnsi="Arial" w:cs="Arial"/>
                <w:sz w:val="21"/>
                <w:szCs w:val="21"/>
              </w:rPr>
              <w:t>Diferencia en comprobación</w:t>
            </w:r>
          </w:p>
        </w:tc>
        <w:tc>
          <w:tcPr>
            <w:tcW w:w="3251" w:type="dxa"/>
            <w:gridSpan w:val="2"/>
            <w:vAlign w:val="center"/>
          </w:tcPr>
          <w:p w:rsidR="00EB2387" w:rsidRDefault="00357787" w:rsidP="00357787">
            <w:pPr>
              <w:jc w:val="right"/>
              <w:rPr>
                <w:rFonts w:ascii="Arial" w:hAnsi="Arial" w:cs="Arial"/>
                <w:sz w:val="21"/>
                <w:szCs w:val="21"/>
              </w:rPr>
            </w:pPr>
            <w:r>
              <w:rPr>
                <w:rFonts w:ascii="Arial" w:hAnsi="Arial" w:cs="Arial"/>
                <w:sz w:val="21"/>
                <w:szCs w:val="21"/>
              </w:rPr>
              <w:t>143.60</w:t>
            </w:r>
          </w:p>
        </w:tc>
      </w:tr>
      <w:tr w:rsidR="00EB2387" w:rsidRPr="0091668E" w:rsidTr="004443AD">
        <w:trPr>
          <w:gridAfter w:val="1"/>
          <w:wAfter w:w="126" w:type="dxa"/>
        </w:trPr>
        <w:tc>
          <w:tcPr>
            <w:tcW w:w="3112" w:type="dxa"/>
          </w:tcPr>
          <w:p w:rsidR="00EB2387" w:rsidRPr="00393F3C" w:rsidRDefault="00EB2387" w:rsidP="00EB2387">
            <w:pPr>
              <w:jc w:val="right"/>
              <w:rPr>
                <w:rFonts w:ascii="Arial" w:hAnsi="Arial" w:cs="Arial"/>
                <w:b/>
                <w:sz w:val="21"/>
                <w:szCs w:val="21"/>
              </w:rPr>
            </w:pPr>
          </w:p>
        </w:tc>
        <w:tc>
          <w:tcPr>
            <w:tcW w:w="2691" w:type="dxa"/>
          </w:tcPr>
          <w:p w:rsidR="00EB2387" w:rsidRPr="00393F3C" w:rsidRDefault="00EB2387" w:rsidP="00EB2387">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EB2387" w:rsidRPr="00895BD4" w:rsidRDefault="00357787" w:rsidP="00192160">
            <w:pPr>
              <w:jc w:val="right"/>
              <w:rPr>
                <w:rFonts w:ascii="Arial" w:hAnsi="Arial" w:cs="Arial"/>
                <w:b/>
                <w:sz w:val="21"/>
                <w:szCs w:val="21"/>
              </w:rPr>
            </w:pPr>
            <w:r>
              <w:rPr>
                <w:rFonts w:ascii="Arial" w:hAnsi="Arial" w:cs="Arial"/>
                <w:b/>
                <w:sz w:val="21"/>
                <w:szCs w:val="21"/>
              </w:rPr>
              <w:t>292,640.09</w:t>
            </w:r>
          </w:p>
        </w:tc>
      </w:tr>
      <w:tr w:rsidR="00EB2387"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EB2387" w:rsidRPr="003A7995" w:rsidRDefault="00EB2387" w:rsidP="00EB2387">
            <w:pPr>
              <w:rPr>
                <w:rFonts w:ascii="Arial" w:hAnsi="Arial" w:cs="Arial"/>
                <w:sz w:val="21"/>
                <w:szCs w:val="21"/>
              </w:rPr>
            </w:pPr>
          </w:p>
        </w:tc>
        <w:tc>
          <w:tcPr>
            <w:tcW w:w="1275" w:type="dxa"/>
            <w:gridSpan w:val="2"/>
            <w:tcBorders>
              <w:top w:val="nil"/>
              <w:left w:val="nil"/>
              <w:bottom w:val="nil"/>
              <w:right w:val="nil"/>
            </w:tcBorders>
          </w:tcPr>
          <w:p w:rsidR="00EB2387" w:rsidRPr="00561D34" w:rsidRDefault="00EB2387" w:rsidP="00EB2387">
            <w:pPr>
              <w:rPr>
                <w:rFonts w:ascii="Arial" w:hAnsi="Arial" w:cs="Arial"/>
                <w:b/>
                <w:sz w:val="21"/>
                <w:szCs w:val="21"/>
              </w:rPr>
            </w:pP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Default="00AA7CFC" w:rsidP="00AA7CFC">
      <w:pPr>
        <w:rPr>
          <w:rFonts w:ascii="Arial" w:eastAsia="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p w:rsidR="00C97AAA" w:rsidRDefault="00C97AAA" w:rsidP="00AA7CFC">
      <w:pPr>
        <w:rPr>
          <w:rFonts w:ascii="Arial" w:eastAsia="Arial" w:hAnsi="Arial" w:cs="Arial"/>
          <w:sz w:val="21"/>
          <w:szCs w:val="21"/>
        </w:rPr>
      </w:pP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lastRenderedPageBreak/>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9E16E9">
            <w:pPr>
              <w:jc w:val="right"/>
              <w:rPr>
                <w:rFonts w:ascii="Arial" w:hAnsi="Arial" w:cs="Arial"/>
                <w:sz w:val="21"/>
                <w:szCs w:val="21"/>
              </w:rPr>
            </w:pPr>
            <w:r>
              <w:rPr>
                <w:rFonts w:ascii="Arial" w:hAnsi="Arial" w:cs="Arial"/>
                <w:sz w:val="21"/>
                <w:szCs w:val="21"/>
              </w:rPr>
              <w:t>15,408,27</w:t>
            </w:r>
            <w:r w:rsidR="009E16E9">
              <w:rPr>
                <w:rFonts w:ascii="Arial" w:hAnsi="Arial" w:cs="Arial"/>
                <w:sz w:val="21"/>
                <w:szCs w:val="21"/>
              </w:rPr>
              <w:t>3</w:t>
            </w:r>
            <w:r>
              <w:rPr>
                <w:rFonts w:ascii="Arial" w:hAnsi="Arial" w:cs="Arial"/>
                <w:sz w:val="21"/>
                <w:szCs w:val="21"/>
              </w:rPr>
              <w:t>.98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192160" w:rsidP="00357787">
            <w:pPr>
              <w:spacing w:before="100" w:after="100"/>
              <w:jc w:val="right"/>
              <w:rPr>
                <w:rFonts w:ascii="Arial" w:hAnsi="Arial" w:cs="Arial"/>
                <w:sz w:val="21"/>
                <w:szCs w:val="21"/>
              </w:rPr>
            </w:pPr>
            <w:r>
              <w:rPr>
                <w:rFonts w:ascii="Arial" w:hAnsi="Arial" w:cs="Arial"/>
                <w:sz w:val="21"/>
                <w:szCs w:val="21"/>
              </w:rPr>
              <w:t>(</w:t>
            </w:r>
            <w:r w:rsidR="00357787">
              <w:rPr>
                <w:rFonts w:ascii="Arial" w:hAnsi="Arial" w:cs="Arial"/>
                <w:sz w:val="21"/>
                <w:szCs w:val="21"/>
              </w:rPr>
              <w:t>2,161,718.04</w:t>
            </w:r>
            <w:r>
              <w:rPr>
                <w:rFonts w:ascii="Arial" w:hAnsi="Arial" w:cs="Arial"/>
                <w:sz w:val="21"/>
                <w:szCs w:val="21"/>
              </w:rPr>
              <w:t>)</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357787" w:rsidP="00357787">
            <w:pPr>
              <w:jc w:val="right"/>
              <w:rPr>
                <w:rFonts w:ascii="Arial" w:hAnsi="Arial" w:cs="Arial"/>
                <w:sz w:val="21"/>
                <w:szCs w:val="21"/>
              </w:rPr>
            </w:pPr>
            <w:r>
              <w:rPr>
                <w:rFonts w:ascii="Arial" w:hAnsi="Arial" w:cs="Arial"/>
                <w:sz w:val="21"/>
                <w:szCs w:val="21"/>
              </w:rPr>
              <w:t>5,462,140.13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C97AAA" w:rsidP="00C97AAA">
            <w:pPr>
              <w:jc w:val="right"/>
              <w:rPr>
                <w:rFonts w:ascii="Arial" w:hAnsi="Arial" w:cs="Arial"/>
                <w:b/>
                <w:sz w:val="21"/>
                <w:szCs w:val="21"/>
              </w:rPr>
            </w:pPr>
            <w:r>
              <w:rPr>
                <w:rFonts w:ascii="Arial" w:hAnsi="Arial" w:cs="Arial"/>
                <w:b/>
                <w:sz w:val="21"/>
                <w:szCs w:val="21"/>
              </w:rPr>
              <w:t>28,193,386.78</w:t>
            </w:r>
          </w:p>
        </w:tc>
      </w:tr>
    </w:tbl>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C97AAA" w:rsidP="00C97AAA">
            <w:pPr>
              <w:jc w:val="right"/>
              <w:rPr>
                <w:rFonts w:ascii="Arial" w:hAnsi="Arial" w:cs="Arial"/>
                <w:sz w:val="21"/>
                <w:szCs w:val="21"/>
              </w:rPr>
            </w:pPr>
            <w:r>
              <w:rPr>
                <w:rFonts w:ascii="Arial" w:hAnsi="Arial" w:cs="Arial"/>
                <w:sz w:val="21"/>
                <w:szCs w:val="21"/>
              </w:rPr>
              <w:t>322,126.00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C97AAA" w:rsidP="00C97AAA">
            <w:pPr>
              <w:jc w:val="right"/>
              <w:rPr>
                <w:rFonts w:ascii="Arial" w:hAnsi="Arial" w:cs="Arial"/>
                <w:sz w:val="21"/>
                <w:szCs w:val="21"/>
              </w:rPr>
            </w:pPr>
            <w:r>
              <w:rPr>
                <w:rFonts w:ascii="Arial" w:hAnsi="Arial" w:cs="Arial"/>
                <w:sz w:val="21"/>
                <w:szCs w:val="21"/>
              </w:rPr>
              <w:t>2,164,528.07</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C97AAA" w:rsidP="00C97AAA">
            <w:pPr>
              <w:jc w:val="right"/>
              <w:rPr>
                <w:rFonts w:ascii="Arial" w:hAnsi="Arial" w:cs="Arial"/>
                <w:sz w:val="21"/>
                <w:szCs w:val="21"/>
              </w:rPr>
            </w:pPr>
            <w:r>
              <w:rPr>
                <w:rFonts w:ascii="Arial" w:hAnsi="Arial" w:cs="Arial"/>
                <w:sz w:val="21"/>
                <w:szCs w:val="21"/>
              </w:rPr>
              <w:t>1,111,431.09</w:t>
            </w:r>
          </w:p>
        </w:tc>
      </w:tr>
      <w:tr w:rsidR="00015142" w:rsidRPr="004D11EC" w:rsidTr="00BD3E07">
        <w:tc>
          <w:tcPr>
            <w:tcW w:w="3510" w:type="dxa"/>
            <w:vAlign w:val="center"/>
          </w:tcPr>
          <w:p w:rsidR="00015142" w:rsidRPr="004D11EC" w:rsidRDefault="00015142" w:rsidP="00015142">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015142" w:rsidRPr="004D11EC" w:rsidRDefault="00C97AAA" w:rsidP="00C97AAA">
            <w:pPr>
              <w:jc w:val="right"/>
              <w:rPr>
                <w:rFonts w:ascii="Arial" w:hAnsi="Arial" w:cs="Arial"/>
                <w:sz w:val="21"/>
                <w:szCs w:val="21"/>
              </w:rPr>
            </w:pPr>
            <w:r>
              <w:rPr>
                <w:rFonts w:ascii="Arial" w:hAnsi="Arial" w:cs="Arial"/>
                <w:sz w:val="21"/>
                <w:szCs w:val="21"/>
              </w:rPr>
              <w:t>1,083,457.44</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BE1703" w:rsidP="00C97AAA">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C97AAA">
              <w:rPr>
                <w:rFonts w:ascii="Arial" w:hAnsi="Arial" w:cs="Arial"/>
                <w:b/>
                <w:sz w:val="21"/>
                <w:szCs w:val="21"/>
              </w:rPr>
              <w:fldChar w:fldCharType="begin"/>
            </w:r>
            <w:r w:rsidR="00C97AAA">
              <w:rPr>
                <w:rFonts w:ascii="Arial" w:hAnsi="Arial" w:cs="Arial"/>
                <w:b/>
                <w:sz w:val="21"/>
                <w:szCs w:val="21"/>
              </w:rPr>
              <w:instrText xml:space="preserve"> =SUM(ABOVE) </w:instrText>
            </w:r>
            <w:r w:rsidR="00C97AAA">
              <w:rPr>
                <w:rFonts w:ascii="Arial" w:hAnsi="Arial" w:cs="Arial"/>
                <w:b/>
                <w:sz w:val="21"/>
                <w:szCs w:val="21"/>
              </w:rPr>
              <w:fldChar w:fldCharType="separate"/>
            </w:r>
            <w:r w:rsidR="00C97AAA">
              <w:rPr>
                <w:rFonts w:ascii="Arial" w:hAnsi="Arial" w:cs="Arial"/>
                <w:b/>
                <w:noProof/>
                <w:sz w:val="21"/>
                <w:szCs w:val="21"/>
              </w:rPr>
              <w:t>4,681,542.60</w:t>
            </w:r>
            <w:r w:rsidR="00C97AAA">
              <w:rPr>
                <w:rFonts w:ascii="Arial" w:hAnsi="Arial" w:cs="Arial"/>
                <w:b/>
                <w:sz w:val="21"/>
                <w:szCs w:val="21"/>
              </w:rPr>
              <w:fldChar w:fldCharType="end"/>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E1703" w:rsidRDefault="00BE1703" w:rsidP="008D661C">
            <w:pPr>
              <w:jc w:val="right"/>
              <w:rPr>
                <w:rFonts w:ascii="Arial" w:hAnsi="Arial" w:cs="Arial"/>
                <w:b/>
                <w:sz w:val="21"/>
                <w:szCs w:val="21"/>
              </w:rPr>
            </w:pP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w:t>
      </w:r>
      <w:r w:rsidR="00781370">
        <w:rPr>
          <w:rFonts w:ascii="Arial" w:hAnsi="Arial" w:cs="Arial"/>
          <w:sz w:val="21"/>
          <w:szCs w:val="21"/>
        </w:rPr>
        <w:t>fue por $</w:t>
      </w:r>
      <w:r w:rsidR="00C97AAA">
        <w:rPr>
          <w:rFonts w:ascii="Arial" w:hAnsi="Arial" w:cs="Arial"/>
          <w:sz w:val="21"/>
          <w:szCs w:val="21"/>
        </w:rPr>
        <w:t>34,767,098.50</w:t>
      </w:r>
      <w:r w:rsidR="00F20CAE">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97AAA">
        <w:rPr>
          <w:rFonts w:ascii="Arial" w:hAnsi="Arial" w:cs="Arial"/>
          <w:sz w:val="21"/>
          <w:szCs w:val="21"/>
        </w:rPr>
        <w:t>34,767,098.50</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C97AAA" w:rsidP="00C97AAA">
            <w:pPr>
              <w:jc w:val="right"/>
              <w:rPr>
                <w:rFonts w:ascii="Arial" w:hAnsi="Arial" w:cs="Arial"/>
                <w:sz w:val="21"/>
                <w:szCs w:val="21"/>
              </w:rPr>
            </w:pPr>
            <w:r>
              <w:rPr>
                <w:rFonts w:ascii="Arial" w:hAnsi="Arial" w:cs="Arial"/>
                <w:sz w:val="21"/>
                <w:szCs w:val="21"/>
              </w:rPr>
              <w:t>132,774.21</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917F7D" w:rsidP="00C97AAA">
            <w:pPr>
              <w:jc w:val="right"/>
              <w:rPr>
                <w:rFonts w:ascii="Arial" w:hAnsi="Arial" w:cs="Arial"/>
                <w:b/>
                <w:sz w:val="21"/>
                <w:szCs w:val="21"/>
              </w:rPr>
            </w:pPr>
            <w:r>
              <w:rPr>
                <w:rFonts w:ascii="Arial" w:hAnsi="Arial" w:cs="Arial"/>
                <w:b/>
                <w:sz w:val="21"/>
                <w:szCs w:val="21"/>
              </w:rPr>
              <w:t>1</w:t>
            </w:r>
            <w:r w:rsidR="004603B5">
              <w:rPr>
                <w:rFonts w:ascii="Arial" w:hAnsi="Arial" w:cs="Arial"/>
                <w:b/>
                <w:sz w:val="21"/>
                <w:szCs w:val="21"/>
              </w:rPr>
              <w:t>32,</w:t>
            </w:r>
            <w:r w:rsidR="00C97AAA">
              <w:rPr>
                <w:rFonts w:ascii="Arial" w:hAnsi="Arial" w:cs="Arial"/>
                <w:b/>
                <w:sz w:val="21"/>
                <w:szCs w:val="21"/>
              </w:rPr>
              <w:t>774.21</w:t>
            </w:r>
          </w:p>
        </w:tc>
      </w:tr>
    </w:tbl>
    <w:p w:rsidR="003F224C" w:rsidRDefault="003F224C" w:rsidP="00344D08">
      <w:pPr>
        <w:rPr>
          <w:rFonts w:ascii="Arial" w:hAnsi="Arial" w:cs="Arial"/>
          <w:sz w:val="21"/>
          <w:szCs w:val="21"/>
        </w:rPr>
      </w:pPr>
      <w:r>
        <w:rPr>
          <w:rFonts w:ascii="Arial" w:hAnsi="Arial" w:cs="Arial"/>
          <w:sz w:val="21"/>
          <w:szCs w:val="21"/>
        </w:rPr>
        <w:t>El total de ingresos recaudados fue por $</w:t>
      </w:r>
      <w:r w:rsidR="008619E0">
        <w:rPr>
          <w:rFonts w:ascii="Arial" w:hAnsi="Arial" w:cs="Arial"/>
          <w:sz w:val="21"/>
          <w:szCs w:val="21"/>
        </w:rPr>
        <w:t xml:space="preserve"> </w:t>
      </w:r>
      <w:r w:rsidR="00C97AAA">
        <w:rPr>
          <w:rFonts w:ascii="Arial" w:hAnsi="Arial" w:cs="Arial"/>
          <w:sz w:val="21"/>
          <w:szCs w:val="21"/>
        </w:rPr>
        <w:t>39,581,415.31</w:t>
      </w:r>
      <w:r w:rsidR="008A7D75">
        <w:rPr>
          <w:rFonts w:ascii="Arial" w:hAnsi="Arial" w:cs="Arial"/>
          <w:sz w:val="21"/>
          <w:szCs w:val="21"/>
        </w:rPr>
        <w:t>.</w:t>
      </w:r>
    </w:p>
    <w:p w:rsidR="008A7D75" w:rsidRDefault="008A7D75" w:rsidP="00344D08">
      <w:pPr>
        <w:rPr>
          <w:rFonts w:ascii="Arial" w:hAnsi="Arial" w:cs="Arial"/>
          <w:sz w:val="21"/>
          <w:szCs w:val="21"/>
        </w:rPr>
      </w:pPr>
    </w:p>
    <w:p w:rsidR="00F36A5A" w:rsidRDefault="00F36A5A" w:rsidP="00344D08">
      <w:pPr>
        <w:rPr>
          <w:rFonts w:ascii="Arial" w:hAnsi="Arial" w:cs="Arial"/>
          <w:sz w:val="21"/>
          <w:szCs w:val="21"/>
        </w:rPr>
      </w:pPr>
    </w:p>
    <w:p w:rsidR="00F36A5A" w:rsidRDefault="00F36A5A" w:rsidP="00344D08">
      <w:pPr>
        <w:rPr>
          <w:rFonts w:ascii="Arial" w:hAnsi="Arial" w:cs="Arial"/>
          <w:sz w:val="21"/>
          <w:szCs w:val="21"/>
        </w:rPr>
      </w:pPr>
    </w:p>
    <w:p w:rsidR="00CE2772" w:rsidRDefault="00CE2772" w:rsidP="00344D08">
      <w:pPr>
        <w:rPr>
          <w:rFonts w:ascii="Arial" w:hAnsi="Arial" w:cs="Arial"/>
          <w:sz w:val="21"/>
          <w:szCs w:val="21"/>
          <w:u w:val="single"/>
        </w:rPr>
      </w:pP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C97AAA" w:rsidP="00C97AAA">
            <w:pPr>
              <w:jc w:val="right"/>
              <w:rPr>
                <w:rFonts w:ascii="Arial" w:hAnsi="Arial" w:cs="Arial"/>
                <w:sz w:val="21"/>
                <w:szCs w:val="21"/>
              </w:rPr>
            </w:pPr>
            <w:r>
              <w:rPr>
                <w:rFonts w:ascii="Arial" w:hAnsi="Arial" w:cs="Arial"/>
                <w:sz w:val="21"/>
                <w:szCs w:val="21"/>
              </w:rPr>
              <w:t>28,970,043.02</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C97AAA" w:rsidP="00C97AAA">
            <w:pPr>
              <w:jc w:val="right"/>
              <w:rPr>
                <w:rFonts w:ascii="Arial" w:hAnsi="Arial" w:cs="Arial"/>
                <w:sz w:val="21"/>
                <w:szCs w:val="21"/>
              </w:rPr>
            </w:pPr>
            <w:r>
              <w:rPr>
                <w:rFonts w:ascii="Arial" w:hAnsi="Arial" w:cs="Arial"/>
                <w:sz w:val="21"/>
                <w:szCs w:val="21"/>
              </w:rPr>
              <w:t>1,397,607.62</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C97AAA" w:rsidP="00C97AAA">
            <w:pPr>
              <w:jc w:val="right"/>
              <w:rPr>
                <w:rFonts w:ascii="Arial" w:hAnsi="Arial" w:cs="Arial"/>
                <w:sz w:val="21"/>
                <w:szCs w:val="21"/>
              </w:rPr>
            </w:pPr>
            <w:r>
              <w:rPr>
                <w:rFonts w:ascii="Arial" w:hAnsi="Arial" w:cs="Arial"/>
                <w:sz w:val="21"/>
                <w:szCs w:val="21"/>
              </w:rPr>
              <w:t>4,627,430.48</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917F7D" w:rsidRPr="00D41A17" w:rsidRDefault="00211234" w:rsidP="00C97AAA">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C97AAA">
              <w:rPr>
                <w:rFonts w:ascii="Arial" w:hAnsi="Arial" w:cs="Arial"/>
                <w:b/>
                <w:sz w:val="21"/>
                <w:szCs w:val="21"/>
              </w:rPr>
              <w:fldChar w:fldCharType="begin"/>
            </w:r>
            <w:r w:rsidR="00C97AAA">
              <w:rPr>
                <w:rFonts w:ascii="Arial" w:hAnsi="Arial" w:cs="Arial"/>
                <w:b/>
                <w:sz w:val="21"/>
                <w:szCs w:val="21"/>
              </w:rPr>
              <w:instrText xml:space="preserve"> =SUM(ABOVE) </w:instrText>
            </w:r>
            <w:r w:rsidR="00C97AAA">
              <w:rPr>
                <w:rFonts w:ascii="Arial" w:hAnsi="Arial" w:cs="Arial"/>
                <w:b/>
                <w:sz w:val="21"/>
                <w:szCs w:val="21"/>
              </w:rPr>
              <w:fldChar w:fldCharType="separate"/>
            </w:r>
            <w:r w:rsidR="00C97AAA">
              <w:rPr>
                <w:rFonts w:ascii="Arial" w:hAnsi="Arial" w:cs="Arial"/>
                <w:b/>
                <w:noProof/>
                <w:sz w:val="21"/>
                <w:szCs w:val="21"/>
              </w:rPr>
              <w:t xml:space="preserve">34,995,081.12 </w:t>
            </w:r>
            <w:r w:rsidR="00C97AAA">
              <w:rPr>
                <w:rFonts w:ascii="Arial" w:hAnsi="Arial" w:cs="Arial"/>
                <w:b/>
                <w:sz w:val="21"/>
                <w:szCs w:val="21"/>
              </w:rPr>
              <w:fldChar w:fldCharType="end"/>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C97AAA" w:rsidP="00C97AAA">
            <w:pPr>
              <w:jc w:val="right"/>
              <w:rPr>
                <w:rFonts w:ascii="Arial" w:hAnsi="Arial" w:cs="Arial"/>
                <w:sz w:val="21"/>
                <w:szCs w:val="21"/>
              </w:rPr>
            </w:pPr>
            <w:r>
              <w:rPr>
                <w:rFonts w:ascii="Arial" w:hAnsi="Arial" w:cs="Arial"/>
                <w:sz w:val="21"/>
                <w:szCs w:val="21"/>
              </w:rPr>
              <w:t>2,424,616.15</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C97AAA">
        <w:rPr>
          <w:rFonts w:ascii="Arial" w:hAnsi="Arial" w:cs="Arial"/>
          <w:sz w:val="21"/>
          <w:szCs w:val="21"/>
        </w:rPr>
        <w:t>37,419,697.27</w:t>
      </w:r>
      <w:r w:rsidR="006D220A">
        <w:rPr>
          <w:rFonts w:ascii="Arial" w:hAnsi="Arial" w:cs="Arial"/>
          <w:sz w:val="21"/>
          <w:szCs w:val="21"/>
        </w:rPr>
        <w:t>.</w:t>
      </w: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804F8C">
        <w:rPr>
          <w:rFonts w:ascii="Arial" w:hAnsi="Arial" w:cs="Arial"/>
          <w:sz w:val="21"/>
          <w:szCs w:val="21"/>
        </w:rPr>
        <w:t>a</w:t>
      </w:r>
      <w:r w:rsidR="00E011BF">
        <w:rPr>
          <w:rFonts w:ascii="Arial" w:hAnsi="Arial" w:cs="Arial"/>
          <w:sz w:val="21"/>
          <w:szCs w:val="21"/>
        </w:rPr>
        <w:t xml:space="preserve"> </w:t>
      </w:r>
      <w:r w:rsidR="00804F8C">
        <w:rPr>
          <w:rFonts w:ascii="Arial" w:hAnsi="Arial" w:cs="Arial"/>
          <w:sz w:val="21"/>
          <w:szCs w:val="21"/>
        </w:rPr>
        <w:t>disminución</w:t>
      </w:r>
      <w:r w:rsidR="00B415A9">
        <w:rPr>
          <w:rFonts w:ascii="Arial" w:hAnsi="Arial" w:cs="Arial"/>
          <w:sz w:val="21"/>
          <w:szCs w:val="21"/>
        </w:rPr>
        <w:t xml:space="preserve"> en el efectivo </w:t>
      </w:r>
      <w:r w:rsidRPr="00BD5EAD">
        <w:rPr>
          <w:rFonts w:ascii="Arial" w:hAnsi="Arial" w:cs="Arial"/>
          <w:sz w:val="21"/>
          <w:szCs w:val="21"/>
        </w:rPr>
        <w:t xml:space="preserve">por </w:t>
      </w:r>
      <w:r w:rsidR="00126D81">
        <w:rPr>
          <w:rFonts w:ascii="Arial" w:hAnsi="Arial" w:cs="Arial"/>
          <w:sz w:val="21"/>
          <w:szCs w:val="21"/>
        </w:rPr>
        <w:t>$</w:t>
      </w:r>
      <w:r w:rsidR="009520FB">
        <w:rPr>
          <w:rFonts w:ascii="Arial" w:hAnsi="Arial" w:cs="Arial"/>
          <w:sz w:val="21"/>
          <w:szCs w:val="21"/>
        </w:rPr>
        <w:t>6,536,315.30</w:t>
      </w:r>
      <w:r w:rsidR="00256796">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B415A9">
        <w:rPr>
          <w:rFonts w:ascii="Arial" w:hAnsi="Arial" w:cs="Arial"/>
          <w:sz w:val="21"/>
          <w:szCs w:val="21"/>
        </w:rPr>
        <w:t>las aplicaciones en la</w:t>
      </w:r>
      <w:r w:rsidR="006D220A">
        <w:rPr>
          <w:rFonts w:ascii="Arial" w:hAnsi="Arial" w:cs="Arial"/>
          <w:sz w:val="21"/>
          <w:szCs w:val="21"/>
        </w:rPr>
        <w:t xml:space="preserve"> cuenta</w:t>
      </w:r>
      <w:r w:rsidR="00B415A9">
        <w:rPr>
          <w:rFonts w:ascii="Arial" w:hAnsi="Arial" w:cs="Arial"/>
          <w:sz w:val="21"/>
          <w:szCs w:val="21"/>
        </w:rPr>
        <w:t xml:space="preserve"> </w:t>
      </w:r>
      <w:r w:rsidR="006D220A">
        <w:rPr>
          <w:rFonts w:ascii="Arial" w:hAnsi="Arial" w:cs="Arial"/>
          <w:sz w:val="21"/>
          <w:szCs w:val="21"/>
        </w:rPr>
        <w:t xml:space="preserve">de </w:t>
      </w:r>
      <w:r w:rsidR="009520FB">
        <w:rPr>
          <w:rFonts w:ascii="Arial" w:hAnsi="Arial" w:cs="Arial"/>
          <w:sz w:val="21"/>
          <w:szCs w:val="21"/>
        </w:rPr>
        <w:t xml:space="preserve">Resultados de Ejercicios Anteriores y </w:t>
      </w:r>
      <w:r w:rsidR="00E011BF">
        <w:rPr>
          <w:rFonts w:ascii="Arial" w:hAnsi="Arial" w:cs="Arial"/>
          <w:sz w:val="21"/>
          <w:szCs w:val="21"/>
        </w:rPr>
        <w:t>Cuentas por cobrar a corto plazo</w:t>
      </w:r>
      <w:r w:rsidR="00311065">
        <w:rPr>
          <w:rFonts w:ascii="Arial" w:hAnsi="Arial" w:cs="Arial"/>
          <w:sz w:val="21"/>
          <w:szCs w:val="21"/>
        </w:rPr>
        <w:t>.</w:t>
      </w:r>
    </w:p>
    <w:p w:rsidR="008E4A8C" w:rsidRDefault="008E4A8C"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256796" w:rsidRDefault="00256796"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F47A54">
        <w:rPr>
          <w:rFonts w:ascii="Arial" w:hAnsi="Arial" w:cs="Arial"/>
          <w:sz w:val="21"/>
          <w:szCs w:val="21"/>
        </w:rPr>
        <w:t>1,157,117.8</w:t>
      </w:r>
      <w:r w:rsidR="00311065">
        <w:rPr>
          <w:rFonts w:ascii="Arial" w:hAnsi="Arial" w:cs="Arial"/>
          <w:sz w:val="21"/>
          <w:szCs w:val="21"/>
        </w:rPr>
        <w:t>1,</w:t>
      </w:r>
      <w:r w:rsidR="00F47A54">
        <w:rPr>
          <w:rFonts w:ascii="Arial" w:hAnsi="Arial" w:cs="Arial"/>
          <w:sz w:val="21"/>
          <w:szCs w:val="21"/>
        </w:rPr>
        <w:t xml:space="preserve"> a</w:t>
      </w:r>
      <w:r>
        <w:rPr>
          <w:rFonts w:ascii="Arial" w:hAnsi="Arial" w:cs="Arial"/>
          <w:sz w:val="21"/>
          <w:szCs w:val="21"/>
        </w:rPr>
        <w:t xml:space="preserve">l </w:t>
      </w:r>
      <w:r w:rsidR="006E6CFB">
        <w:rPr>
          <w:rFonts w:ascii="Arial" w:hAnsi="Arial" w:cs="Arial"/>
          <w:sz w:val="21"/>
          <w:szCs w:val="21"/>
        </w:rPr>
        <w:t>3</w:t>
      </w:r>
      <w:r w:rsidR="00F47A54">
        <w:rPr>
          <w:rFonts w:ascii="Arial" w:hAnsi="Arial" w:cs="Arial"/>
          <w:sz w:val="21"/>
          <w:szCs w:val="21"/>
        </w:rPr>
        <w:t>0</w:t>
      </w:r>
      <w:r w:rsidR="00B415A9">
        <w:rPr>
          <w:rFonts w:ascii="Arial" w:hAnsi="Arial" w:cs="Arial"/>
          <w:sz w:val="21"/>
          <w:szCs w:val="21"/>
        </w:rPr>
        <w:t xml:space="preserve"> de </w:t>
      </w:r>
      <w:r w:rsidR="00F47A54">
        <w:rPr>
          <w:rFonts w:ascii="Arial" w:hAnsi="Arial" w:cs="Arial"/>
          <w:sz w:val="21"/>
          <w:szCs w:val="21"/>
        </w:rPr>
        <w:t>junio</w:t>
      </w:r>
      <w:r w:rsidR="00B415A9">
        <w:rPr>
          <w:rFonts w:ascii="Arial" w:hAnsi="Arial" w:cs="Arial"/>
          <w:sz w:val="21"/>
          <w:szCs w:val="21"/>
        </w:rPr>
        <w:t xml:space="preserve"> </w:t>
      </w:r>
      <w:r>
        <w:rPr>
          <w:rFonts w:ascii="Arial" w:hAnsi="Arial" w:cs="Arial"/>
          <w:sz w:val="21"/>
          <w:szCs w:val="21"/>
        </w:rPr>
        <w:t>de 201</w:t>
      </w:r>
      <w:r w:rsidR="00311065">
        <w:rPr>
          <w:rFonts w:ascii="Arial" w:hAnsi="Arial" w:cs="Arial"/>
          <w:sz w:val="21"/>
          <w:szCs w:val="21"/>
        </w:rPr>
        <w:t>7</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8E4A8C" w:rsidP="00D37C7F">
            <w:pPr>
              <w:jc w:val="right"/>
              <w:rPr>
                <w:rFonts w:ascii="Arial" w:hAnsi="Arial" w:cs="Arial"/>
                <w:sz w:val="21"/>
                <w:szCs w:val="21"/>
              </w:rPr>
            </w:pPr>
            <w:r>
              <w:rPr>
                <w:rFonts w:ascii="Arial" w:hAnsi="Arial" w:cs="Arial"/>
                <w:sz w:val="21"/>
                <w:szCs w:val="21"/>
              </w:rPr>
              <w:t>8</w:t>
            </w:r>
            <w:r w:rsidR="00311065">
              <w:rPr>
                <w:rFonts w:ascii="Arial" w:hAnsi="Arial" w:cs="Arial"/>
                <w:sz w:val="21"/>
                <w:szCs w:val="21"/>
              </w:rPr>
              <w:t>7,</w:t>
            </w:r>
            <w:r w:rsidR="00D37C7F">
              <w:rPr>
                <w:rFonts w:ascii="Arial" w:hAnsi="Arial" w:cs="Arial"/>
                <w:sz w:val="21"/>
                <w:szCs w:val="21"/>
              </w:rPr>
              <w:t>937,754.</w:t>
            </w:r>
            <w:r w:rsidR="00311065">
              <w:rPr>
                <w:rFonts w:ascii="Arial" w:hAnsi="Arial" w:cs="Arial"/>
                <w:sz w:val="21"/>
                <w:szCs w:val="21"/>
              </w:rPr>
              <w:t>00</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F47A54" w:rsidP="00F47A54">
            <w:pPr>
              <w:jc w:val="right"/>
              <w:rPr>
                <w:rFonts w:ascii="Arial" w:hAnsi="Arial" w:cs="Arial"/>
                <w:sz w:val="21"/>
                <w:szCs w:val="21"/>
              </w:rPr>
            </w:pPr>
            <w:r>
              <w:rPr>
                <w:rFonts w:ascii="Arial" w:hAnsi="Arial" w:cs="Arial"/>
                <w:sz w:val="21"/>
                <w:szCs w:val="21"/>
              </w:rPr>
              <w:t>48,356,338.69</w:t>
            </w:r>
            <w:r w:rsidR="00E011BF">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F47A54" w:rsidP="00F47A54">
            <w:pPr>
              <w:jc w:val="right"/>
              <w:rPr>
                <w:rFonts w:ascii="Arial" w:hAnsi="Arial" w:cs="Arial"/>
                <w:sz w:val="21"/>
                <w:szCs w:val="21"/>
              </w:rPr>
            </w:pPr>
            <w:r>
              <w:rPr>
                <w:rFonts w:ascii="Arial" w:hAnsi="Arial" w:cs="Arial"/>
                <w:sz w:val="21"/>
                <w:szCs w:val="21"/>
              </w:rPr>
              <w:t>39,581,415.31</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F47A54" w:rsidP="00D37C7F">
            <w:pPr>
              <w:jc w:val="right"/>
              <w:rPr>
                <w:rFonts w:ascii="Arial" w:hAnsi="Arial" w:cs="Arial"/>
                <w:sz w:val="21"/>
                <w:szCs w:val="21"/>
              </w:rPr>
            </w:pPr>
            <w:r>
              <w:rPr>
                <w:rFonts w:ascii="Arial" w:hAnsi="Arial" w:cs="Arial"/>
                <w:sz w:val="21"/>
                <w:szCs w:val="21"/>
              </w:rPr>
              <w:t>0.00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311065" w:rsidP="00EB4874">
            <w:pPr>
              <w:jc w:val="right"/>
              <w:rPr>
                <w:rFonts w:ascii="Arial" w:hAnsi="Arial" w:cs="Arial"/>
                <w:sz w:val="21"/>
                <w:szCs w:val="21"/>
              </w:rPr>
            </w:pPr>
            <w:r>
              <w:rPr>
                <w:rFonts w:ascii="Arial" w:hAnsi="Arial" w:cs="Arial"/>
                <w:sz w:val="21"/>
                <w:szCs w:val="21"/>
              </w:rPr>
              <w:t>87,</w:t>
            </w:r>
            <w:r w:rsidR="00EB4874">
              <w:rPr>
                <w:rFonts w:ascii="Arial" w:hAnsi="Arial" w:cs="Arial"/>
                <w:sz w:val="21"/>
                <w:szCs w:val="21"/>
              </w:rPr>
              <w:t>937,754.00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8E4A8C" w:rsidP="00311065">
            <w:pPr>
              <w:jc w:val="right"/>
              <w:rPr>
                <w:rFonts w:ascii="Arial" w:hAnsi="Arial" w:cs="Arial"/>
                <w:sz w:val="21"/>
                <w:szCs w:val="21"/>
              </w:rPr>
            </w:pPr>
            <w:r>
              <w:rPr>
                <w:rFonts w:ascii="Arial" w:hAnsi="Arial" w:cs="Arial"/>
                <w:sz w:val="21"/>
                <w:szCs w:val="21"/>
              </w:rPr>
              <w:t>8</w:t>
            </w:r>
            <w:r w:rsidR="00311065">
              <w:rPr>
                <w:rFonts w:ascii="Arial" w:hAnsi="Arial" w:cs="Arial"/>
                <w:sz w:val="21"/>
                <w:szCs w:val="21"/>
              </w:rPr>
              <w:t>7,831,113.00</w:t>
            </w:r>
          </w:p>
        </w:tc>
      </w:tr>
      <w:tr w:rsidR="00D37C7F" w:rsidRPr="00126D81" w:rsidTr="00BF5C54">
        <w:tc>
          <w:tcPr>
            <w:tcW w:w="5070" w:type="dxa"/>
          </w:tcPr>
          <w:p w:rsidR="00D37C7F" w:rsidRPr="00126D81" w:rsidRDefault="00D37C7F" w:rsidP="00EB4874">
            <w:pPr>
              <w:rPr>
                <w:rFonts w:ascii="Arial" w:hAnsi="Arial" w:cs="Arial"/>
                <w:sz w:val="21"/>
                <w:szCs w:val="21"/>
              </w:rPr>
            </w:pPr>
            <w:r w:rsidRPr="00126D81">
              <w:rPr>
                <w:rFonts w:ascii="Arial" w:hAnsi="Arial" w:cs="Arial"/>
                <w:sz w:val="21"/>
                <w:szCs w:val="21"/>
              </w:rPr>
              <w:t xml:space="preserve">Presupuesto de Egresos Aprobado de </w:t>
            </w:r>
            <w:r w:rsidR="00EB4874">
              <w:rPr>
                <w:rFonts w:ascii="Arial" w:hAnsi="Arial" w:cs="Arial"/>
                <w:sz w:val="21"/>
                <w:szCs w:val="21"/>
              </w:rPr>
              <w:t>B. Muebles</w:t>
            </w:r>
          </w:p>
        </w:tc>
        <w:tc>
          <w:tcPr>
            <w:tcW w:w="3118" w:type="dxa"/>
            <w:vAlign w:val="center"/>
          </w:tcPr>
          <w:p w:rsidR="00D37C7F" w:rsidRDefault="00EB4874" w:rsidP="00311065">
            <w:pPr>
              <w:jc w:val="right"/>
              <w:rPr>
                <w:rFonts w:ascii="Arial" w:hAnsi="Arial" w:cs="Arial"/>
                <w:sz w:val="21"/>
                <w:szCs w:val="21"/>
              </w:rPr>
            </w:pPr>
            <w:r>
              <w:rPr>
                <w:rFonts w:ascii="Arial" w:hAnsi="Arial" w:cs="Arial"/>
                <w:sz w:val="21"/>
                <w:szCs w:val="21"/>
              </w:rPr>
              <w:t>106,641.00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895589" w:rsidP="00895589">
            <w:pPr>
              <w:jc w:val="right"/>
              <w:rPr>
                <w:rFonts w:ascii="Arial" w:hAnsi="Arial" w:cs="Arial"/>
                <w:sz w:val="21"/>
                <w:szCs w:val="21"/>
              </w:rPr>
            </w:pPr>
            <w:r>
              <w:rPr>
                <w:rFonts w:ascii="Arial" w:hAnsi="Arial" w:cs="Arial"/>
                <w:sz w:val="21"/>
                <w:szCs w:val="21"/>
              </w:rPr>
              <w:t>52,249,063.91</w:t>
            </w:r>
          </w:p>
        </w:tc>
      </w:tr>
      <w:tr w:rsidR="00E011BF" w:rsidRPr="00126D81" w:rsidTr="00BF5C54">
        <w:tc>
          <w:tcPr>
            <w:tcW w:w="5070" w:type="dxa"/>
          </w:tcPr>
          <w:p w:rsidR="00E011BF" w:rsidRPr="00126D81" w:rsidRDefault="00E011BF" w:rsidP="00E011BF">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E011BF" w:rsidRPr="00126D81" w:rsidRDefault="00F47A54" w:rsidP="00F47A54">
            <w:pPr>
              <w:jc w:val="right"/>
              <w:rPr>
                <w:rFonts w:ascii="Arial" w:hAnsi="Arial" w:cs="Arial"/>
                <w:sz w:val="21"/>
                <w:szCs w:val="21"/>
              </w:rPr>
            </w:pPr>
            <w:r>
              <w:rPr>
                <w:rFonts w:ascii="Arial" w:hAnsi="Arial" w:cs="Arial"/>
                <w:sz w:val="21"/>
                <w:szCs w:val="21"/>
              </w:rPr>
              <w:t>52,142,422.91</w:t>
            </w:r>
          </w:p>
        </w:tc>
      </w:tr>
      <w:tr w:rsidR="00EB4874" w:rsidRPr="00126D81" w:rsidTr="00BF5C54">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 xml:space="preserve">P. Egresos por Ejercer de </w:t>
            </w:r>
            <w:r>
              <w:rPr>
                <w:rFonts w:ascii="Arial" w:hAnsi="Arial" w:cs="Arial"/>
                <w:sz w:val="21"/>
                <w:szCs w:val="21"/>
              </w:rPr>
              <w:t>B. Muebles</w:t>
            </w:r>
          </w:p>
        </w:tc>
        <w:tc>
          <w:tcPr>
            <w:tcW w:w="3118" w:type="dxa"/>
            <w:vAlign w:val="center"/>
          </w:tcPr>
          <w:p w:rsidR="00EB4874" w:rsidRDefault="00EB4874" w:rsidP="00EB4874">
            <w:pPr>
              <w:jc w:val="right"/>
              <w:rPr>
                <w:rFonts w:ascii="Arial" w:hAnsi="Arial" w:cs="Arial"/>
                <w:sz w:val="21"/>
                <w:szCs w:val="21"/>
              </w:rPr>
            </w:pPr>
            <w:r>
              <w:rPr>
                <w:rFonts w:ascii="Arial" w:hAnsi="Arial" w:cs="Arial"/>
                <w:sz w:val="21"/>
                <w:szCs w:val="21"/>
              </w:rPr>
              <w:t>106,641.00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EB4874" w:rsidRPr="00126D81" w:rsidRDefault="00895589" w:rsidP="00895589">
            <w:pPr>
              <w:jc w:val="right"/>
              <w:rPr>
                <w:rFonts w:ascii="Arial" w:hAnsi="Arial" w:cs="Arial"/>
                <w:sz w:val="21"/>
                <w:szCs w:val="21"/>
              </w:rPr>
            </w:pPr>
            <w:r>
              <w:rPr>
                <w:rFonts w:ascii="Arial" w:hAnsi="Arial" w:cs="Arial"/>
                <w:sz w:val="21"/>
                <w:szCs w:val="21"/>
              </w:rPr>
              <w:t>394,239.73</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EB4874" w:rsidRPr="00126D81" w:rsidRDefault="00EB4874" w:rsidP="00895589">
            <w:pPr>
              <w:jc w:val="right"/>
              <w:rPr>
                <w:rFonts w:ascii="Arial" w:hAnsi="Arial" w:cs="Arial"/>
                <w:sz w:val="21"/>
                <w:szCs w:val="21"/>
              </w:rPr>
            </w:pPr>
            <w:r>
              <w:rPr>
                <w:rFonts w:ascii="Arial" w:hAnsi="Arial" w:cs="Arial"/>
                <w:sz w:val="21"/>
                <w:szCs w:val="21"/>
              </w:rPr>
              <w:t>3</w:t>
            </w:r>
            <w:r w:rsidR="00895589">
              <w:rPr>
                <w:rFonts w:ascii="Arial" w:hAnsi="Arial" w:cs="Arial"/>
                <w:sz w:val="21"/>
                <w:szCs w:val="21"/>
              </w:rPr>
              <w:t>94,239.73</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 xml:space="preserve">PRESUPUESTO DE EGRESOS </w:t>
            </w:r>
            <w:r>
              <w:rPr>
                <w:rFonts w:ascii="Arial" w:hAnsi="Arial" w:cs="Arial"/>
                <w:sz w:val="21"/>
                <w:szCs w:val="21"/>
              </w:rPr>
              <w:t>COMPROMETIDO</w:t>
            </w:r>
          </w:p>
        </w:tc>
        <w:tc>
          <w:tcPr>
            <w:tcW w:w="3118" w:type="dxa"/>
            <w:vAlign w:val="center"/>
          </w:tcPr>
          <w:p w:rsidR="00EB4874" w:rsidRDefault="00895589" w:rsidP="00895589">
            <w:pPr>
              <w:jc w:val="right"/>
              <w:rPr>
                <w:rFonts w:ascii="Arial" w:hAnsi="Arial" w:cs="Arial"/>
                <w:sz w:val="21"/>
                <w:szCs w:val="21"/>
              </w:rPr>
            </w:pPr>
            <w:r>
              <w:rPr>
                <w:rFonts w:ascii="Arial" w:hAnsi="Arial" w:cs="Arial"/>
                <w:sz w:val="21"/>
                <w:szCs w:val="21"/>
              </w:rPr>
              <w:t>800,249.97</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 xml:space="preserve">P. de Egresos </w:t>
            </w:r>
            <w:r>
              <w:rPr>
                <w:rFonts w:ascii="Arial" w:hAnsi="Arial" w:cs="Arial"/>
                <w:sz w:val="21"/>
                <w:szCs w:val="21"/>
              </w:rPr>
              <w:t>Comprometido</w:t>
            </w:r>
            <w:r w:rsidRPr="00126D81">
              <w:rPr>
                <w:rFonts w:ascii="Arial" w:hAnsi="Arial" w:cs="Arial"/>
                <w:sz w:val="21"/>
                <w:szCs w:val="21"/>
              </w:rPr>
              <w:t xml:space="preserve"> de G. Corriente</w:t>
            </w:r>
          </w:p>
        </w:tc>
        <w:tc>
          <w:tcPr>
            <w:tcW w:w="3118" w:type="dxa"/>
            <w:vAlign w:val="center"/>
          </w:tcPr>
          <w:p w:rsidR="00EB4874" w:rsidRDefault="00895589" w:rsidP="00EB4874">
            <w:pPr>
              <w:jc w:val="right"/>
              <w:rPr>
                <w:rFonts w:ascii="Arial" w:hAnsi="Arial" w:cs="Arial"/>
                <w:sz w:val="21"/>
                <w:szCs w:val="21"/>
              </w:rPr>
            </w:pPr>
            <w:r>
              <w:rPr>
                <w:rFonts w:ascii="Arial" w:hAnsi="Arial" w:cs="Arial"/>
                <w:sz w:val="21"/>
                <w:szCs w:val="21"/>
              </w:rPr>
              <w:t>693,608.97</w:t>
            </w:r>
          </w:p>
        </w:tc>
      </w:tr>
      <w:tr w:rsidR="00895589" w:rsidRPr="00126D81" w:rsidTr="00BD3E07">
        <w:tc>
          <w:tcPr>
            <w:tcW w:w="5070" w:type="dxa"/>
          </w:tcPr>
          <w:p w:rsidR="00895589" w:rsidRPr="00126D81" w:rsidRDefault="00895589" w:rsidP="00895589">
            <w:pPr>
              <w:rPr>
                <w:rFonts w:ascii="Arial" w:hAnsi="Arial" w:cs="Arial"/>
                <w:sz w:val="21"/>
                <w:szCs w:val="21"/>
              </w:rPr>
            </w:pPr>
            <w:r>
              <w:rPr>
                <w:rFonts w:ascii="Arial" w:hAnsi="Arial" w:cs="Arial"/>
                <w:sz w:val="21"/>
                <w:szCs w:val="21"/>
              </w:rPr>
              <w:t>P. de Egresos Comprometido de B. Muebles</w:t>
            </w:r>
          </w:p>
        </w:tc>
        <w:tc>
          <w:tcPr>
            <w:tcW w:w="3118" w:type="dxa"/>
            <w:vAlign w:val="center"/>
          </w:tcPr>
          <w:p w:rsidR="00895589" w:rsidRDefault="00895589" w:rsidP="00EB4874">
            <w:pPr>
              <w:jc w:val="right"/>
              <w:rPr>
                <w:rFonts w:ascii="Arial" w:hAnsi="Arial" w:cs="Arial"/>
                <w:sz w:val="21"/>
                <w:szCs w:val="21"/>
              </w:rPr>
            </w:pPr>
            <w:r>
              <w:rPr>
                <w:rFonts w:ascii="Arial" w:hAnsi="Arial" w:cs="Arial"/>
                <w:sz w:val="21"/>
                <w:szCs w:val="21"/>
              </w:rPr>
              <w:t>106,641.00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EB4874" w:rsidRPr="006E5AAA" w:rsidRDefault="00895589" w:rsidP="00895589">
            <w:pPr>
              <w:jc w:val="right"/>
              <w:rPr>
                <w:rFonts w:ascii="Arial" w:hAnsi="Arial" w:cs="Arial"/>
                <w:sz w:val="21"/>
                <w:szCs w:val="21"/>
              </w:rPr>
            </w:pPr>
            <w:r>
              <w:rPr>
                <w:rFonts w:ascii="Arial" w:hAnsi="Arial" w:cs="Arial"/>
                <w:sz w:val="21"/>
                <w:szCs w:val="21"/>
              </w:rPr>
              <w:t>34,600,841.39</w:t>
            </w:r>
          </w:p>
        </w:tc>
      </w:tr>
      <w:tr w:rsidR="00EB4874" w:rsidRPr="00381DB7" w:rsidTr="00BD3E07">
        <w:tc>
          <w:tcPr>
            <w:tcW w:w="5070" w:type="dxa"/>
          </w:tcPr>
          <w:p w:rsidR="00EB4874" w:rsidRPr="00381DB7" w:rsidRDefault="00EB4874" w:rsidP="00EB4874">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EB4874" w:rsidRPr="006E5AAA" w:rsidRDefault="00895589" w:rsidP="00895589">
            <w:pPr>
              <w:jc w:val="right"/>
              <w:rPr>
                <w:rFonts w:ascii="Arial" w:hAnsi="Arial" w:cs="Arial"/>
                <w:sz w:val="21"/>
                <w:szCs w:val="21"/>
              </w:rPr>
            </w:pPr>
            <w:r>
              <w:rPr>
                <w:rFonts w:ascii="Arial" w:hAnsi="Arial" w:cs="Arial"/>
                <w:sz w:val="21"/>
                <w:szCs w:val="21"/>
              </w:rPr>
              <w:t>34,600,641.00</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CE2772" w:rsidRDefault="00CE2772"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E46EE6">
        <w:rPr>
          <w:rFonts w:ascii="Arial" w:hAnsi="Arial" w:cs="Arial"/>
          <w:sz w:val="21"/>
          <w:szCs w:val="21"/>
        </w:rPr>
        <w:t>3</w:t>
      </w:r>
      <w:r w:rsidR="00815A45">
        <w:rPr>
          <w:rFonts w:ascii="Arial" w:hAnsi="Arial" w:cs="Arial"/>
          <w:sz w:val="21"/>
          <w:szCs w:val="21"/>
        </w:rPr>
        <w:t>0</w:t>
      </w:r>
      <w:r>
        <w:rPr>
          <w:rFonts w:ascii="Arial" w:hAnsi="Arial" w:cs="Arial"/>
          <w:sz w:val="21"/>
          <w:szCs w:val="21"/>
        </w:rPr>
        <w:t xml:space="preserve"> de </w:t>
      </w:r>
      <w:r w:rsidR="00815A45">
        <w:rPr>
          <w:rFonts w:ascii="Arial" w:hAnsi="Arial" w:cs="Arial"/>
          <w:sz w:val="21"/>
          <w:szCs w:val="21"/>
        </w:rPr>
        <w:t>junio</w:t>
      </w:r>
      <w:r w:rsidR="000156D9">
        <w:rPr>
          <w:rFonts w:ascii="Arial" w:hAnsi="Arial" w:cs="Arial"/>
          <w:sz w:val="21"/>
          <w:szCs w:val="21"/>
        </w:rPr>
        <w:t xml:space="preserve"> </w:t>
      </w:r>
      <w:r w:rsidR="00311065">
        <w:rPr>
          <w:rFonts w:ascii="Arial" w:hAnsi="Arial" w:cs="Arial"/>
          <w:sz w:val="21"/>
          <w:szCs w:val="21"/>
        </w:rPr>
        <w:t>de 2017</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w:t>
      </w:r>
      <w:bookmarkStart w:id="0" w:name="_GoBack"/>
      <w:bookmarkEnd w:id="0"/>
      <w:r w:rsidRPr="008E0B10">
        <w:rPr>
          <w:rFonts w:ascii="Arial" w:hAnsi="Arial" w:cs="Arial"/>
          <w:sz w:val="21"/>
          <w:szCs w:val="21"/>
        </w:rPr>
        <w:t>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256796" w:rsidRDefault="0042374C" w:rsidP="00CC1B4A">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2B7094">
        <w:rPr>
          <w:rFonts w:ascii="Arial" w:hAnsi="Arial" w:cs="Arial"/>
          <w:sz w:val="21"/>
          <w:szCs w:val="21"/>
        </w:rPr>
        <w:t>30</w:t>
      </w:r>
      <w:r w:rsidRPr="00A634E8">
        <w:rPr>
          <w:rFonts w:ascii="Arial" w:hAnsi="Arial" w:cs="Arial"/>
          <w:sz w:val="21"/>
          <w:szCs w:val="21"/>
        </w:rPr>
        <w:t xml:space="preserve"> de </w:t>
      </w:r>
      <w:r w:rsidR="002B7094">
        <w:rPr>
          <w:rFonts w:ascii="Arial" w:hAnsi="Arial" w:cs="Arial"/>
          <w:sz w:val="21"/>
          <w:szCs w:val="21"/>
        </w:rPr>
        <w:t>junio</w:t>
      </w:r>
      <w:r w:rsidR="0093378D">
        <w:rPr>
          <w:rFonts w:ascii="Arial" w:hAnsi="Arial" w:cs="Arial"/>
          <w:sz w:val="21"/>
          <w:szCs w:val="21"/>
        </w:rPr>
        <w:t xml:space="preserve"> de 201</w:t>
      </w:r>
      <w:r w:rsidR="00311065">
        <w:rPr>
          <w:rFonts w:ascii="Arial" w:hAnsi="Arial" w:cs="Arial"/>
          <w:sz w:val="21"/>
          <w:szCs w:val="21"/>
        </w:rPr>
        <w:t>7</w:t>
      </w:r>
      <w:r w:rsidRPr="0042374C">
        <w:rPr>
          <w:rFonts w:ascii="Arial" w:hAnsi="Arial" w:cs="Arial"/>
          <w:sz w:val="21"/>
          <w:szCs w:val="21"/>
        </w:rPr>
        <w:t xml:space="preserve"> se rigen bajo los P</w:t>
      </w:r>
      <w:r w:rsidR="006822FE">
        <w:rPr>
          <w:rFonts w:ascii="Arial" w:hAnsi="Arial" w:cs="Arial"/>
          <w:sz w:val="21"/>
          <w:szCs w:val="21"/>
        </w:rPr>
        <w:t>ostulados</w:t>
      </w:r>
      <w:r w:rsidRPr="0042374C">
        <w:rPr>
          <w:rFonts w:ascii="Arial" w:hAnsi="Arial" w:cs="Arial"/>
          <w:sz w:val="21"/>
          <w:szCs w:val="21"/>
        </w:rPr>
        <w:t xml:space="preserve"> de Contabilidad Gubernamental emitidos en el Manual Único de Contabilidad Gubernamental para las Dependencias y Entidades Públicas del Gobierno y Municipios del Estado de México para </w:t>
      </w:r>
      <w:proofErr w:type="gramStart"/>
      <w:r w:rsidRPr="0042374C">
        <w:rPr>
          <w:rFonts w:ascii="Arial" w:hAnsi="Arial" w:cs="Arial"/>
          <w:sz w:val="21"/>
          <w:szCs w:val="21"/>
        </w:rPr>
        <w:t>dicho</w:t>
      </w:r>
      <w:proofErr w:type="gramEnd"/>
      <w:r w:rsidRPr="0042374C">
        <w:rPr>
          <w:rFonts w:ascii="Arial" w:hAnsi="Arial" w:cs="Arial"/>
          <w:sz w:val="21"/>
          <w:szCs w:val="21"/>
        </w:rPr>
        <w:t xml:space="preserve">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 xml:space="preserve">La Entidad conforme al Manual Único de Contabilidad Gubernamental para las Dependencias y Entidades Públicas del Gobierno y Municipios del Estado de México publicado en Gaceta del </w:t>
      </w:r>
      <w:r w:rsidRPr="0042374C">
        <w:rPr>
          <w:rFonts w:ascii="Arial" w:hAnsi="Arial" w:cs="Arial"/>
          <w:sz w:val="21"/>
          <w:szCs w:val="21"/>
        </w:rPr>
        <w:lastRenderedPageBreak/>
        <w:t>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w:t>
      </w:r>
      <w:r w:rsidR="006822FE">
        <w:rPr>
          <w:rFonts w:ascii="Arial" w:hAnsi="Arial" w:cs="Arial"/>
          <w:sz w:val="21"/>
          <w:szCs w:val="21"/>
        </w:rPr>
        <w:t>Postulados</w:t>
      </w:r>
      <w:r w:rsidRPr="0042374C">
        <w:rPr>
          <w:rFonts w:ascii="Arial" w:hAnsi="Arial" w:cs="Arial"/>
          <w:sz w:val="21"/>
          <w:szCs w:val="21"/>
        </w:rPr>
        <w:t xml:space="preserve">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F36A5A"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r w:rsidR="00F36A5A">
        <w:rPr>
          <w:rFonts w:ascii="Arial" w:hAnsi="Arial" w:cs="Arial"/>
          <w:sz w:val="21"/>
          <w:szCs w:val="21"/>
        </w:rPr>
        <w:t>.</w:t>
      </w:r>
    </w:p>
    <w:p w:rsidR="006B510E" w:rsidRDefault="006B510E" w:rsidP="0042374C">
      <w:pPr>
        <w:rPr>
          <w:rFonts w:ascii="Arial" w:hAnsi="Arial" w:cs="Arial"/>
          <w:sz w:val="21"/>
          <w:szCs w:val="21"/>
        </w:rPr>
      </w:pPr>
    </w:p>
    <w:p w:rsidR="009C56BA" w:rsidRPr="0042374C" w:rsidRDefault="009C56BA" w:rsidP="0042374C">
      <w:pPr>
        <w:rPr>
          <w:rFonts w:ascii="Arial" w:hAnsi="Arial" w:cs="Arial"/>
          <w:sz w:val="21"/>
          <w:szCs w:val="21"/>
        </w:rPr>
      </w:pP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 xml:space="preserve">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w:t>
      </w:r>
      <w:r w:rsidRPr="005E08E7">
        <w:rPr>
          <w:rFonts w:ascii="Arial" w:hAnsi="Arial" w:cs="Arial"/>
          <w:sz w:val="21"/>
          <w:szCs w:val="21"/>
        </w:rPr>
        <w:lastRenderedPageBreak/>
        <w:t>de pérdidas por robo o mermas, atención médica a pacientes no derechohabientes y créditos otorgados a corto y mediano plazo.</w:t>
      </w:r>
    </w:p>
    <w:p w:rsidR="00CE2772" w:rsidRDefault="00CE2772" w:rsidP="0042374C">
      <w:pPr>
        <w:rPr>
          <w:rFonts w:ascii="Arial" w:hAnsi="Arial" w:cs="Arial"/>
          <w:sz w:val="21"/>
          <w:szCs w:val="21"/>
        </w:rPr>
      </w:pP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E46EE6">
        <w:rPr>
          <w:rFonts w:ascii="Arial" w:hAnsi="Arial" w:cs="Arial"/>
          <w:sz w:val="21"/>
          <w:szCs w:val="21"/>
        </w:rPr>
        <w:t>3</w:t>
      </w:r>
      <w:r w:rsidR="00EE7C48">
        <w:rPr>
          <w:rFonts w:ascii="Arial" w:hAnsi="Arial" w:cs="Arial"/>
          <w:sz w:val="21"/>
          <w:szCs w:val="21"/>
        </w:rPr>
        <w:t>0</w:t>
      </w:r>
      <w:r w:rsidR="000F347D">
        <w:rPr>
          <w:rFonts w:ascii="Arial" w:hAnsi="Arial" w:cs="Arial"/>
          <w:sz w:val="21"/>
          <w:szCs w:val="21"/>
        </w:rPr>
        <w:t xml:space="preserve"> de </w:t>
      </w:r>
      <w:r w:rsidR="00EE7C48">
        <w:rPr>
          <w:rFonts w:ascii="Arial" w:hAnsi="Arial" w:cs="Arial"/>
          <w:sz w:val="21"/>
          <w:szCs w:val="21"/>
        </w:rPr>
        <w:t>junio</w:t>
      </w:r>
      <w:r w:rsidR="000F347D">
        <w:rPr>
          <w:rFonts w:ascii="Arial" w:hAnsi="Arial" w:cs="Arial"/>
          <w:sz w:val="21"/>
          <w:szCs w:val="21"/>
        </w:rPr>
        <w:t xml:space="preserve"> de </w:t>
      </w:r>
      <w:r w:rsidRPr="005E08E7">
        <w:rPr>
          <w:rFonts w:ascii="Arial" w:hAnsi="Arial" w:cs="Arial"/>
          <w:sz w:val="21"/>
          <w:szCs w:val="21"/>
        </w:rPr>
        <w:t>201</w:t>
      </w:r>
      <w:r w:rsidR="006822FE">
        <w:rPr>
          <w:rFonts w:ascii="Arial" w:hAnsi="Arial" w:cs="Arial"/>
          <w:sz w:val="21"/>
          <w:szCs w:val="21"/>
        </w:rPr>
        <w:t>7</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1" w:name="OLE_LINK1"/>
    </w:p>
    <w:tbl>
      <w:tblPr>
        <w:tblW w:w="0" w:type="auto"/>
        <w:jc w:val="center"/>
        <w:tblLook w:val="01E0" w:firstRow="1" w:lastRow="1" w:firstColumn="1" w:lastColumn="1" w:noHBand="0" w:noVBand="0"/>
      </w:tblPr>
      <w:tblGrid>
        <w:gridCol w:w="560"/>
        <w:gridCol w:w="561"/>
        <w:gridCol w:w="562"/>
        <w:gridCol w:w="562"/>
        <w:gridCol w:w="562"/>
        <w:gridCol w:w="561"/>
        <w:gridCol w:w="566"/>
        <w:gridCol w:w="563"/>
        <w:gridCol w:w="562"/>
        <w:gridCol w:w="563"/>
        <w:gridCol w:w="572"/>
        <w:gridCol w:w="572"/>
        <w:gridCol w:w="572"/>
        <w:gridCol w:w="572"/>
        <w:gridCol w:w="572"/>
        <w:gridCol w:w="57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9C56BA" w:rsidP="00876D75">
            <w:pPr>
              <w:jc w:val="center"/>
              <w:rPr>
                <w:rFonts w:ascii="Arial" w:hAnsi="Arial" w:cs="Arial"/>
                <w:sz w:val="21"/>
                <w:szCs w:val="21"/>
              </w:rPr>
            </w:pPr>
            <w:r>
              <w:rPr>
                <w:rFonts w:ascii="Arial" w:hAnsi="Arial" w:cs="Arial"/>
                <w:sz w:val="21"/>
                <w:szCs w:val="21"/>
              </w:rPr>
              <w:t>Subdirectora de Contabilidad y Finanzas</w:t>
            </w:r>
            <w:r w:rsidR="00E624AF" w:rsidRPr="009F7C42">
              <w:rPr>
                <w:rFonts w:ascii="Arial" w:hAnsi="Arial" w:cs="Arial"/>
                <w:sz w:val="21"/>
                <w:szCs w:val="21"/>
              </w:rPr>
              <w:t xml:space="preserve">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1"/>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EE7C48" w:rsidP="00791211">
      <w:pPr>
        <w:jc w:val="center"/>
        <w:rPr>
          <w:rFonts w:ascii="Arial" w:hAnsi="Arial" w:cs="Arial"/>
          <w:sz w:val="32"/>
          <w:szCs w:val="32"/>
        </w:rPr>
      </w:pPr>
      <w:r>
        <w:rPr>
          <w:rFonts w:ascii="Arial" w:hAnsi="Arial" w:cs="Arial"/>
          <w:b/>
          <w:smallCaps/>
          <w:sz w:val="32"/>
          <w:szCs w:val="32"/>
        </w:rPr>
        <w:t>Junio</w:t>
      </w:r>
      <w:r w:rsidR="009C56BA">
        <w:rPr>
          <w:rFonts w:ascii="Arial" w:hAnsi="Arial" w:cs="Arial"/>
          <w:b/>
          <w:smallCaps/>
          <w:sz w:val="32"/>
          <w:szCs w:val="32"/>
        </w:rPr>
        <w:t xml:space="preserve"> 2017</w:t>
      </w:r>
    </w:p>
    <w:sectPr w:rsidR="00791211" w:rsidRPr="00791211" w:rsidSect="00A747D2">
      <w:headerReference w:type="default" r:id="rId9"/>
      <w:footerReference w:type="default" r:id="rId10"/>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07" w:rsidRDefault="00541307" w:rsidP="00B22A8E">
      <w:pPr>
        <w:spacing w:before="0" w:after="0" w:line="240" w:lineRule="auto"/>
      </w:pPr>
      <w:r>
        <w:separator/>
      </w:r>
    </w:p>
  </w:endnote>
  <w:endnote w:type="continuationSeparator" w:id="0">
    <w:p w:rsidR="00541307" w:rsidRDefault="00541307"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4" w:rsidRDefault="00A91524">
    <w:pPr>
      <w:pStyle w:val="Piedepgina"/>
      <w:jc w:val="center"/>
    </w:pPr>
  </w:p>
  <w:p w:rsidR="00A91524" w:rsidRDefault="00A915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07" w:rsidRDefault="00541307" w:rsidP="00B22A8E">
      <w:pPr>
        <w:spacing w:before="0" w:after="0" w:line="240" w:lineRule="auto"/>
      </w:pPr>
      <w:r>
        <w:separator/>
      </w:r>
    </w:p>
  </w:footnote>
  <w:footnote w:type="continuationSeparator" w:id="0">
    <w:p w:rsidR="00541307" w:rsidRDefault="00541307" w:rsidP="00B22A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4" w:rsidRDefault="00A91524" w:rsidP="00B22A8E">
    <w:pPr>
      <w:pStyle w:val="Encabezado"/>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70"/>
    <w:rsid w:val="00003E39"/>
    <w:rsid w:val="0001063A"/>
    <w:rsid w:val="000106A5"/>
    <w:rsid w:val="00015142"/>
    <w:rsid w:val="000156D9"/>
    <w:rsid w:val="00020C2E"/>
    <w:rsid w:val="00020EA1"/>
    <w:rsid w:val="000219CC"/>
    <w:rsid w:val="0002705F"/>
    <w:rsid w:val="00033453"/>
    <w:rsid w:val="00036C53"/>
    <w:rsid w:val="00041550"/>
    <w:rsid w:val="00041B9F"/>
    <w:rsid w:val="00044063"/>
    <w:rsid w:val="000452AD"/>
    <w:rsid w:val="00045851"/>
    <w:rsid w:val="00045FFA"/>
    <w:rsid w:val="00047063"/>
    <w:rsid w:val="000529D5"/>
    <w:rsid w:val="000609D3"/>
    <w:rsid w:val="000761FD"/>
    <w:rsid w:val="0007744F"/>
    <w:rsid w:val="000821AA"/>
    <w:rsid w:val="00083187"/>
    <w:rsid w:val="000840FD"/>
    <w:rsid w:val="000864F6"/>
    <w:rsid w:val="00090C87"/>
    <w:rsid w:val="00096573"/>
    <w:rsid w:val="000A04BA"/>
    <w:rsid w:val="000B05C2"/>
    <w:rsid w:val="000B1B67"/>
    <w:rsid w:val="000B422A"/>
    <w:rsid w:val="000B5239"/>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1020E"/>
    <w:rsid w:val="0011028B"/>
    <w:rsid w:val="00112501"/>
    <w:rsid w:val="00124816"/>
    <w:rsid w:val="00126D81"/>
    <w:rsid w:val="001273AC"/>
    <w:rsid w:val="00136C0C"/>
    <w:rsid w:val="00142895"/>
    <w:rsid w:val="001428AF"/>
    <w:rsid w:val="00142F6C"/>
    <w:rsid w:val="00155368"/>
    <w:rsid w:val="00156024"/>
    <w:rsid w:val="00180998"/>
    <w:rsid w:val="0018153C"/>
    <w:rsid w:val="00192160"/>
    <w:rsid w:val="001A3389"/>
    <w:rsid w:val="001B49DD"/>
    <w:rsid w:val="001B730C"/>
    <w:rsid w:val="001C24C4"/>
    <w:rsid w:val="001C415F"/>
    <w:rsid w:val="001C5FA4"/>
    <w:rsid w:val="001D3DBF"/>
    <w:rsid w:val="001D457B"/>
    <w:rsid w:val="001D6A46"/>
    <w:rsid w:val="001E3444"/>
    <w:rsid w:val="001F1060"/>
    <w:rsid w:val="001F12F3"/>
    <w:rsid w:val="001F4481"/>
    <w:rsid w:val="001F79A3"/>
    <w:rsid w:val="002002F4"/>
    <w:rsid w:val="0020269C"/>
    <w:rsid w:val="00202956"/>
    <w:rsid w:val="00205AB6"/>
    <w:rsid w:val="00205E83"/>
    <w:rsid w:val="00211234"/>
    <w:rsid w:val="00214EE7"/>
    <w:rsid w:val="00217156"/>
    <w:rsid w:val="00220517"/>
    <w:rsid w:val="00233983"/>
    <w:rsid w:val="00241EDA"/>
    <w:rsid w:val="002420FE"/>
    <w:rsid w:val="00247ED2"/>
    <w:rsid w:val="00252B03"/>
    <w:rsid w:val="00254033"/>
    <w:rsid w:val="00255AA1"/>
    <w:rsid w:val="00256796"/>
    <w:rsid w:val="00262590"/>
    <w:rsid w:val="00263E97"/>
    <w:rsid w:val="00271555"/>
    <w:rsid w:val="00271B67"/>
    <w:rsid w:val="002732B8"/>
    <w:rsid w:val="0027799F"/>
    <w:rsid w:val="0028324B"/>
    <w:rsid w:val="00292F88"/>
    <w:rsid w:val="002A6F12"/>
    <w:rsid w:val="002B562D"/>
    <w:rsid w:val="002B6EF3"/>
    <w:rsid w:val="002B7094"/>
    <w:rsid w:val="002C0B61"/>
    <w:rsid w:val="002C4B20"/>
    <w:rsid w:val="002C5C1C"/>
    <w:rsid w:val="002D11FF"/>
    <w:rsid w:val="002D552E"/>
    <w:rsid w:val="002E3346"/>
    <w:rsid w:val="002E4BFD"/>
    <w:rsid w:val="002E577C"/>
    <w:rsid w:val="00300FDA"/>
    <w:rsid w:val="00301C3E"/>
    <w:rsid w:val="00306104"/>
    <w:rsid w:val="003103A1"/>
    <w:rsid w:val="0031060A"/>
    <w:rsid w:val="00310A64"/>
    <w:rsid w:val="00311065"/>
    <w:rsid w:val="003126E9"/>
    <w:rsid w:val="00314AAB"/>
    <w:rsid w:val="00316799"/>
    <w:rsid w:val="00316BB3"/>
    <w:rsid w:val="0031742C"/>
    <w:rsid w:val="003203B0"/>
    <w:rsid w:val="00331D57"/>
    <w:rsid w:val="00337EE7"/>
    <w:rsid w:val="003406BC"/>
    <w:rsid w:val="00344D08"/>
    <w:rsid w:val="0035062C"/>
    <w:rsid w:val="00352E5E"/>
    <w:rsid w:val="00353E7E"/>
    <w:rsid w:val="003565F0"/>
    <w:rsid w:val="00357195"/>
    <w:rsid w:val="00357787"/>
    <w:rsid w:val="00361CD4"/>
    <w:rsid w:val="00363791"/>
    <w:rsid w:val="00364491"/>
    <w:rsid w:val="00366A9D"/>
    <w:rsid w:val="00370A86"/>
    <w:rsid w:val="0037764D"/>
    <w:rsid w:val="003811E1"/>
    <w:rsid w:val="00381DB7"/>
    <w:rsid w:val="00383FFA"/>
    <w:rsid w:val="00387BDE"/>
    <w:rsid w:val="00393F3C"/>
    <w:rsid w:val="0039605F"/>
    <w:rsid w:val="003A3FFD"/>
    <w:rsid w:val="003A5CE0"/>
    <w:rsid w:val="003A6DD2"/>
    <w:rsid w:val="003A7995"/>
    <w:rsid w:val="003A7EBA"/>
    <w:rsid w:val="003B0367"/>
    <w:rsid w:val="003B1010"/>
    <w:rsid w:val="003B481C"/>
    <w:rsid w:val="003B4BF2"/>
    <w:rsid w:val="003B74A8"/>
    <w:rsid w:val="003B75E9"/>
    <w:rsid w:val="003B76B2"/>
    <w:rsid w:val="003C23E2"/>
    <w:rsid w:val="003C3200"/>
    <w:rsid w:val="003C4766"/>
    <w:rsid w:val="003D1E37"/>
    <w:rsid w:val="003D2633"/>
    <w:rsid w:val="003D5440"/>
    <w:rsid w:val="003E7D40"/>
    <w:rsid w:val="003F224C"/>
    <w:rsid w:val="003F2E8D"/>
    <w:rsid w:val="003F4462"/>
    <w:rsid w:val="003F75A6"/>
    <w:rsid w:val="00410E1A"/>
    <w:rsid w:val="00415014"/>
    <w:rsid w:val="00415256"/>
    <w:rsid w:val="00420341"/>
    <w:rsid w:val="004210A1"/>
    <w:rsid w:val="004218FC"/>
    <w:rsid w:val="004225A0"/>
    <w:rsid w:val="00422BE1"/>
    <w:rsid w:val="0042374C"/>
    <w:rsid w:val="00424FA5"/>
    <w:rsid w:val="00432201"/>
    <w:rsid w:val="0044036A"/>
    <w:rsid w:val="00443A05"/>
    <w:rsid w:val="004443AD"/>
    <w:rsid w:val="0044633C"/>
    <w:rsid w:val="0045585A"/>
    <w:rsid w:val="004603B5"/>
    <w:rsid w:val="00460723"/>
    <w:rsid w:val="00460771"/>
    <w:rsid w:val="00462453"/>
    <w:rsid w:val="004653B6"/>
    <w:rsid w:val="00467075"/>
    <w:rsid w:val="00467F0D"/>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68F3"/>
    <w:rsid w:val="004C46E3"/>
    <w:rsid w:val="004D0FA2"/>
    <w:rsid w:val="004D11EC"/>
    <w:rsid w:val="004E0CAF"/>
    <w:rsid w:val="004E0E4B"/>
    <w:rsid w:val="004E4841"/>
    <w:rsid w:val="004F75E7"/>
    <w:rsid w:val="00500810"/>
    <w:rsid w:val="00504FD3"/>
    <w:rsid w:val="00505741"/>
    <w:rsid w:val="00510D67"/>
    <w:rsid w:val="00510D76"/>
    <w:rsid w:val="00514512"/>
    <w:rsid w:val="00523ABB"/>
    <w:rsid w:val="005301E5"/>
    <w:rsid w:val="005401B4"/>
    <w:rsid w:val="00541307"/>
    <w:rsid w:val="005420BC"/>
    <w:rsid w:val="00550A1A"/>
    <w:rsid w:val="00552ECF"/>
    <w:rsid w:val="00553A40"/>
    <w:rsid w:val="00556471"/>
    <w:rsid w:val="00557C2D"/>
    <w:rsid w:val="005616FF"/>
    <w:rsid w:val="00561B19"/>
    <w:rsid w:val="00561D34"/>
    <w:rsid w:val="005621B0"/>
    <w:rsid w:val="0057100A"/>
    <w:rsid w:val="00571B03"/>
    <w:rsid w:val="00572109"/>
    <w:rsid w:val="00577CBD"/>
    <w:rsid w:val="00593D96"/>
    <w:rsid w:val="00596C98"/>
    <w:rsid w:val="005B239B"/>
    <w:rsid w:val="005B33BE"/>
    <w:rsid w:val="005B6A1E"/>
    <w:rsid w:val="005C0DDA"/>
    <w:rsid w:val="005C50E6"/>
    <w:rsid w:val="005D0BF4"/>
    <w:rsid w:val="005D3A46"/>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A85"/>
    <w:rsid w:val="00611CEA"/>
    <w:rsid w:val="00613B32"/>
    <w:rsid w:val="006141ED"/>
    <w:rsid w:val="0061566B"/>
    <w:rsid w:val="00615E02"/>
    <w:rsid w:val="00617640"/>
    <w:rsid w:val="006208C7"/>
    <w:rsid w:val="00625D54"/>
    <w:rsid w:val="00626F17"/>
    <w:rsid w:val="00631459"/>
    <w:rsid w:val="00631C07"/>
    <w:rsid w:val="00632538"/>
    <w:rsid w:val="00634935"/>
    <w:rsid w:val="006359AC"/>
    <w:rsid w:val="00637650"/>
    <w:rsid w:val="00642ED1"/>
    <w:rsid w:val="006437D6"/>
    <w:rsid w:val="00646356"/>
    <w:rsid w:val="00646774"/>
    <w:rsid w:val="006479C1"/>
    <w:rsid w:val="00655F9E"/>
    <w:rsid w:val="00657677"/>
    <w:rsid w:val="00663735"/>
    <w:rsid w:val="00672905"/>
    <w:rsid w:val="00672CA8"/>
    <w:rsid w:val="006740F1"/>
    <w:rsid w:val="006822FE"/>
    <w:rsid w:val="006858B5"/>
    <w:rsid w:val="006875F1"/>
    <w:rsid w:val="0069072D"/>
    <w:rsid w:val="00691195"/>
    <w:rsid w:val="00691A2A"/>
    <w:rsid w:val="00693EB1"/>
    <w:rsid w:val="0069456D"/>
    <w:rsid w:val="006956FC"/>
    <w:rsid w:val="006A25AB"/>
    <w:rsid w:val="006A4EEB"/>
    <w:rsid w:val="006A55B5"/>
    <w:rsid w:val="006A75C6"/>
    <w:rsid w:val="006B01F3"/>
    <w:rsid w:val="006B061A"/>
    <w:rsid w:val="006B510E"/>
    <w:rsid w:val="006C0A45"/>
    <w:rsid w:val="006C11F8"/>
    <w:rsid w:val="006C30E1"/>
    <w:rsid w:val="006C423B"/>
    <w:rsid w:val="006C476D"/>
    <w:rsid w:val="006D220A"/>
    <w:rsid w:val="006D5EE9"/>
    <w:rsid w:val="006E33CC"/>
    <w:rsid w:val="006E4EEF"/>
    <w:rsid w:val="006E5AAA"/>
    <w:rsid w:val="006E6CFB"/>
    <w:rsid w:val="006F0B4A"/>
    <w:rsid w:val="006F669D"/>
    <w:rsid w:val="00703FC6"/>
    <w:rsid w:val="007106B6"/>
    <w:rsid w:val="007112EF"/>
    <w:rsid w:val="0071353C"/>
    <w:rsid w:val="007152AE"/>
    <w:rsid w:val="007160B2"/>
    <w:rsid w:val="00716C1C"/>
    <w:rsid w:val="0072196E"/>
    <w:rsid w:val="00721C50"/>
    <w:rsid w:val="007313D5"/>
    <w:rsid w:val="0073315A"/>
    <w:rsid w:val="00736A10"/>
    <w:rsid w:val="00741B60"/>
    <w:rsid w:val="00753145"/>
    <w:rsid w:val="007545AD"/>
    <w:rsid w:val="00762ED9"/>
    <w:rsid w:val="007650A7"/>
    <w:rsid w:val="00765AF5"/>
    <w:rsid w:val="00765F72"/>
    <w:rsid w:val="00773A13"/>
    <w:rsid w:val="00774C8F"/>
    <w:rsid w:val="00775408"/>
    <w:rsid w:val="00781295"/>
    <w:rsid w:val="00781370"/>
    <w:rsid w:val="0078289C"/>
    <w:rsid w:val="00784256"/>
    <w:rsid w:val="00785490"/>
    <w:rsid w:val="00786AB3"/>
    <w:rsid w:val="00791211"/>
    <w:rsid w:val="00793979"/>
    <w:rsid w:val="00796DC5"/>
    <w:rsid w:val="007A23D3"/>
    <w:rsid w:val="007B0334"/>
    <w:rsid w:val="007B07CE"/>
    <w:rsid w:val="007B1F23"/>
    <w:rsid w:val="007B29AF"/>
    <w:rsid w:val="007B2C53"/>
    <w:rsid w:val="007B664D"/>
    <w:rsid w:val="007B794F"/>
    <w:rsid w:val="007C1658"/>
    <w:rsid w:val="007C2D9D"/>
    <w:rsid w:val="007C563F"/>
    <w:rsid w:val="007C67B9"/>
    <w:rsid w:val="007D157D"/>
    <w:rsid w:val="007D2F15"/>
    <w:rsid w:val="007D6670"/>
    <w:rsid w:val="007D6F37"/>
    <w:rsid w:val="007D7736"/>
    <w:rsid w:val="007E2C35"/>
    <w:rsid w:val="007E46E9"/>
    <w:rsid w:val="007E5208"/>
    <w:rsid w:val="007F028F"/>
    <w:rsid w:val="007F032B"/>
    <w:rsid w:val="007F4E96"/>
    <w:rsid w:val="0080342C"/>
    <w:rsid w:val="00803547"/>
    <w:rsid w:val="00804F8C"/>
    <w:rsid w:val="008074CE"/>
    <w:rsid w:val="00810C40"/>
    <w:rsid w:val="00815A45"/>
    <w:rsid w:val="008160A3"/>
    <w:rsid w:val="00820384"/>
    <w:rsid w:val="00823359"/>
    <w:rsid w:val="008238A8"/>
    <w:rsid w:val="00823B14"/>
    <w:rsid w:val="00826463"/>
    <w:rsid w:val="00830258"/>
    <w:rsid w:val="008342E5"/>
    <w:rsid w:val="008344FC"/>
    <w:rsid w:val="00844B6F"/>
    <w:rsid w:val="008466CE"/>
    <w:rsid w:val="00853B1D"/>
    <w:rsid w:val="0085555C"/>
    <w:rsid w:val="008619E0"/>
    <w:rsid w:val="00863238"/>
    <w:rsid w:val="00863835"/>
    <w:rsid w:val="008653E1"/>
    <w:rsid w:val="00870B24"/>
    <w:rsid w:val="00871EDA"/>
    <w:rsid w:val="0087558D"/>
    <w:rsid w:val="00876D75"/>
    <w:rsid w:val="00877767"/>
    <w:rsid w:val="008825BB"/>
    <w:rsid w:val="00887225"/>
    <w:rsid w:val="00887E4E"/>
    <w:rsid w:val="00890839"/>
    <w:rsid w:val="00891A22"/>
    <w:rsid w:val="00895589"/>
    <w:rsid w:val="008958C9"/>
    <w:rsid w:val="00895BD4"/>
    <w:rsid w:val="008971F2"/>
    <w:rsid w:val="008A0F1F"/>
    <w:rsid w:val="008A3073"/>
    <w:rsid w:val="008A376C"/>
    <w:rsid w:val="008A5A1F"/>
    <w:rsid w:val="008A6E8B"/>
    <w:rsid w:val="008A7D75"/>
    <w:rsid w:val="008B0045"/>
    <w:rsid w:val="008B14AD"/>
    <w:rsid w:val="008B1A37"/>
    <w:rsid w:val="008C4609"/>
    <w:rsid w:val="008C5E54"/>
    <w:rsid w:val="008D0445"/>
    <w:rsid w:val="008D0FD3"/>
    <w:rsid w:val="008D2F4C"/>
    <w:rsid w:val="008D661C"/>
    <w:rsid w:val="008E0B10"/>
    <w:rsid w:val="008E1555"/>
    <w:rsid w:val="008E4A8C"/>
    <w:rsid w:val="008E6646"/>
    <w:rsid w:val="008E7B90"/>
    <w:rsid w:val="008F1E7E"/>
    <w:rsid w:val="008F2313"/>
    <w:rsid w:val="008F23E3"/>
    <w:rsid w:val="008F4A2E"/>
    <w:rsid w:val="008F4FF9"/>
    <w:rsid w:val="00901B20"/>
    <w:rsid w:val="00903955"/>
    <w:rsid w:val="0090408D"/>
    <w:rsid w:val="00907ACF"/>
    <w:rsid w:val="009101B6"/>
    <w:rsid w:val="009150EC"/>
    <w:rsid w:val="0091668E"/>
    <w:rsid w:val="00917420"/>
    <w:rsid w:val="00917F7D"/>
    <w:rsid w:val="009202C7"/>
    <w:rsid w:val="0092150D"/>
    <w:rsid w:val="00922B91"/>
    <w:rsid w:val="00922C75"/>
    <w:rsid w:val="009336E3"/>
    <w:rsid w:val="0093378D"/>
    <w:rsid w:val="009338D2"/>
    <w:rsid w:val="00941803"/>
    <w:rsid w:val="00941EFF"/>
    <w:rsid w:val="009473B3"/>
    <w:rsid w:val="00947F2F"/>
    <w:rsid w:val="009518A0"/>
    <w:rsid w:val="009520FB"/>
    <w:rsid w:val="00952E1E"/>
    <w:rsid w:val="009553F6"/>
    <w:rsid w:val="00957152"/>
    <w:rsid w:val="00962023"/>
    <w:rsid w:val="0096629A"/>
    <w:rsid w:val="0097057C"/>
    <w:rsid w:val="009745CB"/>
    <w:rsid w:val="009752AF"/>
    <w:rsid w:val="009763AF"/>
    <w:rsid w:val="00977143"/>
    <w:rsid w:val="00984CEE"/>
    <w:rsid w:val="00990BD7"/>
    <w:rsid w:val="00990E2B"/>
    <w:rsid w:val="009956DC"/>
    <w:rsid w:val="009B004B"/>
    <w:rsid w:val="009B3F14"/>
    <w:rsid w:val="009C0308"/>
    <w:rsid w:val="009C099C"/>
    <w:rsid w:val="009C455A"/>
    <w:rsid w:val="009C5680"/>
    <w:rsid w:val="009C56BA"/>
    <w:rsid w:val="009C57C0"/>
    <w:rsid w:val="009C61A9"/>
    <w:rsid w:val="009D2057"/>
    <w:rsid w:val="009D2742"/>
    <w:rsid w:val="009E16E9"/>
    <w:rsid w:val="009E1E23"/>
    <w:rsid w:val="009E2E64"/>
    <w:rsid w:val="009E59C6"/>
    <w:rsid w:val="009F34F1"/>
    <w:rsid w:val="009F61A8"/>
    <w:rsid w:val="009F7C42"/>
    <w:rsid w:val="00A02938"/>
    <w:rsid w:val="00A13580"/>
    <w:rsid w:val="00A177F5"/>
    <w:rsid w:val="00A24CA1"/>
    <w:rsid w:val="00A276F1"/>
    <w:rsid w:val="00A314C3"/>
    <w:rsid w:val="00A334BF"/>
    <w:rsid w:val="00A3358B"/>
    <w:rsid w:val="00A354D1"/>
    <w:rsid w:val="00A42967"/>
    <w:rsid w:val="00A51543"/>
    <w:rsid w:val="00A62E65"/>
    <w:rsid w:val="00A634E8"/>
    <w:rsid w:val="00A747D2"/>
    <w:rsid w:val="00A75988"/>
    <w:rsid w:val="00A8073B"/>
    <w:rsid w:val="00A8345C"/>
    <w:rsid w:val="00A91524"/>
    <w:rsid w:val="00AA7CFC"/>
    <w:rsid w:val="00AB0A65"/>
    <w:rsid w:val="00AB4A5D"/>
    <w:rsid w:val="00AB69C5"/>
    <w:rsid w:val="00AC1BDF"/>
    <w:rsid w:val="00AC2965"/>
    <w:rsid w:val="00AC632A"/>
    <w:rsid w:val="00AC6B64"/>
    <w:rsid w:val="00AD567E"/>
    <w:rsid w:val="00AD6696"/>
    <w:rsid w:val="00AD6877"/>
    <w:rsid w:val="00AE2B7B"/>
    <w:rsid w:val="00AE3245"/>
    <w:rsid w:val="00AE3502"/>
    <w:rsid w:val="00AE54A9"/>
    <w:rsid w:val="00AE5E99"/>
    <w:rsid w:val="00AF373C"/>
    <w:rsid w:val="00AF4139"/>
    <w:rsid w:val="00AF773D"/>
    <w:rsid w:val="00B0561C"/>
    <w:rsid w:val="00B06D6B"/>
    <w:rsid w:val="00B0773D"/>
    <w:rsid w:val="00B1058F"/>
    <w:rsid w:val="00B109D6"/>
    <w:rsid w:val="00B114D6"/>
    <w:rsid w:val="00B144E4"/>
    <w:rsid w:val="00B15114"/>
    <w:rsid w:val="00B1613F"/>
    <w:rsid w:val="00B16E0A"/>
    <w:rsid w:val="00B216F7"/>
    <w:rsid w:val="00B21ED0"/>
    <w:rsid w:val="00B22A8E"/>
    <w:rsid w:val="00B23518"/>
    <w:rsid w:val="00B311F6"/>
    <w:rsid w:val="00B313BF"/>
    <w:rsid w:val="00B31772"/>
    <w:rsid w:val="00B33BF7"/>
    <w:rsid w:val="00B40970"/>
    <w:rsid w:val="00B415A9"/>
    <w:rsid w:val="00B44564"/>
    <w:rsid w:val="00B44E26"/>
    <w:rsid w:val="00B4634A"/>
    <w:rsid w:val="00B5136F"/>
    <w:rsid w:val="00B522D6"/>
    <w:rsid w:val="00B5695C"/>
    <w:rsid w:val="00B57DA3"/>
    <w:rsid w:val="00B63E54"/>
    <w:rsid w:val="00B645D3"/>
    <w:rsid w:val="00B7151A"/>
    <w:rsid w:val="00B72EBF"/>
    <w:rsid w:val="00B73A9D"/>
    <w:rsid w:val="00B842A0"/>
    <w:rsid w:val="00B84CDC"/>
    <w:rsid w:val="00B90BBF"/>
    <w:rsid w:val="00BA267D"/>
    <w:rsid w:val="00BA34D7"/>
    <w:rsid w:val="00BA6426"/>
    <w:rsid w:val="00BA6CA1"/>
    <w:rsid w:val="00BB0DC8"/>
    <w:rsid w:val="00BB3D5E"/>
    <w:rsid w:val="00BB3E49"/>
    <w:rsid w:val="00BB4478"/>
    <w:rsid w:val="00BB784E"/>
    <w:rsid w:val="00BC1472"/>
    <w:rsid w:val="00BC1706"/>
    <w:rsid w:val="00BC5EE7"/>
    <w:rsid w:val="00BC5F13"/>
    <w:rsid w:val="00BC71C8"/>
    <w:rsid w:val="00BD3E07"/>
    <w:rsid w:val="00BD5EAD"/>
    <w:rsid w:val="00BD7E49"/>
    <w:rsid w:val="00BE1703"/>
    <w:rsid w:val="00BE1C0B"/>
    <w:rsid w:val="00BE29FE"/>
    <w:rsid w:val="00BE2D1B"/>
    <w:rsid w:val="00BF23FA"/>
    <w:rsid w:val="00BF31F1"/>
    <w:rsid w:val="00BF5C54"/>
    <w:rsid w:val="00C037A8"/>
    <w:rsid w:val="00C041B0"/>
    <w:rsid w:val="00C0457F"/>
    <w:rsid w:val="00C063D7"/>
    <w:rsid w:val="00C06A7F"/>
    <w:rsid w:val="00C1390B"/>
    <w:rsid w:val="00C14306"/>
    <w:rsid w:val="00C22CF8"/>
    <w:rsid w:val="00C3186F"/>
    <w:rsid w:val="00C4209F"/>
    <w:rsid w:val="00C4640F"/>
    <w:rsid w:val="00C46885"/>
    <w:rsid w:val="00C47B7F"/>
    <w:rsid w:val="00C5335B"/>
    <w:rsid w:val="00C54EAF"/>
    <w:rsid w:val="00C562B0"/>
    <w:rsid w:val="00C64BD4"/>
    <w:rsid w:val="00C65193"/>
    <w:rsid w:val="00C718C9"/>
    <w:rsid w:val="00C833FA"/>
    <w:rsid w:val="00C841ED"/>
    <w:rsid w:val="00C84CAB"/>
    <w:rsid w:val="00C853E7"/>
    <w:rsid w:val="00C97A14"/>
    <w:rsid w:val="00C97AAA"/>
    <w:rsid w:val="00CB3B13"/>
    <w:rsid w:val="00CC1570"/>
    <w:rsid w:val="00CC1B4A"/>
    <w:rsid w:val="00CC4B28"/>
    <w:rsid w:val="00CC51D1"/>
    <w:rsid w:val="00CC6A83"/>
    <w:rsid w:val="00CC7CEA"/>
    <w:rsid w:val="00CD14B6"/>
    <w:rsid w:val="00CD200E"/>
    <w:rsid w:val="00CD59CF"/>
    <w:rsid w:val="00CD6952"/>
    <w:rsid w:val="00CD7580"/>
    <w:rsid w:val="00CD77C9"/>
    <w:rsid w:val="00CE2772"/>
    <w:rsid w:val="00CF11DB"/>
    <w:rsid w:val="00CF21C2"/>
    <w:rsid w:val="00CF2F57"/>
    <w:rsid w:val="00CF3D27"/>
    <w:rsid w:val="00CF4455"/>
    <w:rsid w:val="00CF4D8C"/>
    <w:rsid w:val="00D00D5F"/>
    <w:rsid w:val="00D07BE7"/>
    <w:rsid w:val="00D11FEF"/>
    <w:rsid w:val="00D12B91"/>
    <w:rsid w:val="00D12F52"/>
    <w:rsid w:val="00D12F9C"/>
    <w:rsid w:val="00D146CF"/>
    <w:rsid w:val="00D1590D"/>
    <w:rsid w:val="00D15E17"/>
    <w:rsid w:val="00D201B0"/>
    <w:rsid w:val="00D22EE9"/>
    <w:rsid w:val="00D264C1"/>
    <w:rsid w:val="00D31528"/>
    <w:rsid w:val="00D32FC7"/>
    <w:rsid w:val="00D34AAA"/>
    <w:rsid w:val="00D353DA"/>
    <w:rsid w:val="00D360ED"/>
    <w:rsid w:val="00D37C7F"/>
    <w:rsid w:val="00D418B2"/>
    <w:rsid w:val="00D41A17"/>
    <w:rsid w:val="00D47182"/>
    <w:rsid w:val="00D50458"/>
    <w:rsid w:val="00D606E2"/>
    <w:rsid w:val="00D67E5E"/>
    <w:rsid w:val="00D70639"/>
    <w:rsid w:val="00D72AB1"/>
    <w:rsid w:val="00D73C61"/>
    <w:rsid w:val="00D752C5"/>
    <w:rsid w:val="00D7642D"/>
    <w:rsid w:val="00D84335"/>
    <w:rsid w:val="00D8488F"/>
    <w:rsid w:val="00D85B26"/>
    <w:rsid w:val="00D86F0A"/>
    <w:rsid w:val="00D90CFE"/>
    <w:rsid w:val="00D93F31"/>
    <w:rsid w:val="00D945CA"/>
    <w:rsid w:val="00D976A0"/>
    <w:rsid w:val="00DB0C8F"/>
    <w:rsid w:val="00DB40CD"/>
    <w:rsid w:val="00DB7686"/>
    <w:rsid w:val="00DB7965"/>
    <w:rsid w:val="00DC0BC9"/>
    <w:rsid w:val="00DC4FF8"/>
    <w:rsid w:val="00DC6EF9"/>
    <w:rsid w:val="00DD0CC0"/>
    <w:rsid w:val="00DD2E1B"/>
    <w:rsid w:val="00DE3879"/>
    <w:rsid w:val="00DE6B25"/>
    <w:rsid w:val="00DE7ABF"/>
    <w:rsid w:val="00DF08B4"/>
    <w:rsid w:val="00DF1DCC"/>
    <w:rsid w:val="00E011BF"/>
    <w:rsid w:val="00E03286"/>
    <w:rsid w:val="00E03EDF"/>
    <w:rsid w:val="00E04AEB"/>
    <w:rsid w:val="00E054F3"/>
    <w:rsid w:val="00E07ACD"/>
    <w:rsid w:val="00E143A7"/>
    <w:rsid w:val="00E16A37"/>
    <w:rsid w:val="00E3149D"/>
    <w:rsid w:val="00E31818"/>
    <w:rsid w:val="00E33E7E"/>
    <w:rsid w:val="00E343A5"/>
    <w:rsid w:val="00E36072"/>
    <w:rsid w:val="00E431A8"/>
    <w:rsid w:val="00E46EE6"/>
    <w:rsid w:val="00E47A52"/>
    <w:rsid w:val="00E506FA"/>
    <w:rsid w:val="00E50D71"/>
    <w:rsid w:val="00E533D3"/>
    <w:rsid w:val="00E53D91"/>
    <w:rsid w:val="00E624AF"/>
    <w:rsid w:val="00E653D7"/>
    <w:rsid w:val="00E674B9"/>
    <w:rsid w:val="00E75928"/>
    <w:rsid w:val="00E80521"/>
    <w:rsid w:val="00E815A6"/>
    <w:rsid w:val="00E82496"/>
    <w:rsid w:val="00E853EC"/>
    <w:rsid w:val="00E85DE4"/>
    <w:rsid w:val="00E9145E"/>
    <w:rsid w:val="00E942AA"/>
    <w:rsid w:val="00E95738"/>
    <w:rsid w:val="00E971F8"/>
    <w:rsid w:val="00EA4822"/>
    <w:rsid w:val="00EA6A8B"/>
    <w:rsid w:val="00EB2387"/>
    <w:rsid w:val="00EB3283"/>
    <w:rsid w:val="00EB4874"/>
    <w:rsid w:val="00EB6709"/>
    <w:rsid w:val="00EB7B2D"/>
    <w:rsid w:val="00EC3550"/>
    <w:rsid w:val="00EC4BE9"/>
    <w:rsid w:val="00ED0199"/>
    <w:rsid w:val="00ED13FB"/>
    <w:rsid w:val="00EE3952"/>
    <w:rsid w:val="00EE3B9E"/>
    <w:rsid w:val="00EE7C48"/>
    <w:rsid w:val="00EF3B4C"/>
    <w:rsid w:val="00EF4CE6"/>
    <w:rsid w:val="00EF7BDE"/>
    <w:rsid w:val="00F04F01"/>
    <w:rsid w:val="00F15881"/>
    <w:rsid w:val="00F178E4"/>
    <w:rsid w:val="00F20CAE"/>
    <w:rsid w:val="00F2485E"/>
    <w:rsid w:val="00F2575E"/>
    <w:rsid w:val="00F2689E"/>
    <w:rsid w:val="00F304F3"/>
    <w:rsid w:val="00F332B8"/>
    <w:rsid w:val="00F36788"/>
    <w:rsid w:val="00F36A5A"/>
    <w:rsid w:val="00F4245C"/>
    <w:rsid w:val="00F425E6"/>
    <w:rsid w:val="00F43D9B"/>
    <w:rsid w:val="00F47A54"/>
    <w:rsid w:val="00F509BA"/>
    <w:rsid w:val="00F52331"/>
    <w:rsid w:val="00F532F8"/>
    <w:rsid w:val="00F5605D"/>
    <w:rsid w:val="00F60E33"/>
    <w:rsid w:val="00F66931"/>
    <w:rsid w:val="00F70F5D"/>
    <w:rsid w:val="00F7305B"/>
    <w:rsid w:val="00F73E1F"/>
    <w:rsid w:val="00F7641E"/>
    <w:rsid w:val="00F76A32"/>
    <w:rsid w:val="00F76C48"/>
    <w:rsid w:val="00F77314"/>
    <w:rsid w:val="00F85079"/>
    <w:rsid w:val="00FA60FE"/>
    <w:rsid w:val="00FA68FE"/>
    <w:rsid w:val="00FB0D39"/>
    <w:rsid w:val="00FB1191"/>
    <w:rsid w:val="00FB1B3F"/>
    <w:rsid w:val="00FB539F"/>
    <w:rsid w:val="00FB5809"/>
    <w:rsid w:val="00FB6B08"/>
    <w:rsid w:val="00FB6F67"/>
    <w:rsid w:val="00FC0D93"/>
    <w:rsid w:val="00FC5631"/>
    <w:rsid w:val="00FD4A5B"/>
    <w:rsid w:val="00FD7935"/>
    <w:rsid w:val="00FE0455"/>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777D-63C8-4D92-8C9B-F721C0B8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13</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I.G.E.C.E.M</cp:lastModifiedBy>
  <cp:revision>27</cp:revision>
  <cp:lastPrinted>2017-07-18T15:27:00Z</cp:lastPrinted>
  <dcterms:created xsi:type="dcterms:W3CDTF">2017-03-23T23:17:00Z</dcterms:created>
  <dcterms:modified xsi:type="dcterms:W3CDTF">2017-07-18T15:42:00Z</dcterms:modified>
</cp:coreProperties>
</file>