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5F" w:rsidRDefault="001C415F" w:rsidP="00BC5EE7">
      <w:pPr>
        <w:jc w:val="center"/>
        <w:rPr>
          <w:rFonts w:ascii="Arial" w:hAnsi="Arial" w:cs="Arial"/>
          <w:b/>
          <w:sz w:val="21"/>
          <w:szCs w:val="21"/>
        </w:rPr>
      </w:pPr>
      <w:bookmarkStart w:id="0" w:name="_GoBack"/>
      <w:bookmarkEnd w:id="0"/>
    </w:p>
    <w:p w:rsidR="00B40970" w:rsidRPr="00703FC6" w:rsidRDefault="00B40970" w:rsidP="00BC5EE7">
      <w:pPr>
        <w:jc w:val="center"/>
        <w:rPr>
          <w:rFonts w:ascii="Arial" w:hAnsi="Arial" w:cs="Arial"/>
          <w:b/>
          <w:sz w:val="21"/>
          <w:szCs w:val="21"/>
        </w:rPr>
      </w:pPr>
      <w:r w:rsidRPr="00703FC6">
        <w:rPr>
          <w:rFonts w:ascii="Arial" w:hAnsi="Arial" w:cs="Arial"/>
          <w:b/>
          <w:sz w:val="21"/>
          <w:szCs w:val="21"/>
        </w:rPr>
        <w:t>NOTAS DE DESGLOSE</w:t>
      </w:r>
    </w:p>
    <w:p w:rsidR="00B40970" w:rsidRDefault="00B40970">
      <w:pPr>
        <w:rPr>
          <w:rFonts w:ascii="Arial" w:hAnsi="Arial" w:cs="Arial"/>
          <w:sz w:val="21"/>
          <w:szCs w:val="21"/>
        </w:rPr>
      </w:pPr>
      <w:r w:rsidRPr="00703FC6">
        <w:rPr>
          <w:rFonts w:ascii="Arial" w:hAnsi="Arial" w:cs="Arial"/>
          <w:sz w:val="21"/>
          <w:szCs w:val="21"/>
        </w:rPr>
        <w:t>Información Contable</w:t>
      </w:r>
    </w:p>
    <w:p w:rsidR="009C099C" w:rsidRPr="00703FC6" w:rsidRDefault="009C099C">
      <w:pPr>
        <w:rPr>
          <w:rFonts w:ascii="Arial" w:hAnsi="Arial" w:cs="Arial"/>
          <w:sz w:val="21"/>
          <w:szCs w:val="21"/>
        </w:rPr>
      </w:pPr>
    </w:p>
    <w:p w:rsidR="00B40970" w:rsidRPr="00703FC6" w:rsidRDefault="00B40970" w:rsidP="00B40970">
      <w:pPr>
        <w:pStyle w:val="ListParagraph"/>
        <w:numPr>
          <w:ilvl w:val="0"/>
          <w:numId w:val="1"/>
        </w:numPr>
        <w:rPr>
          <w:rFonts w:ascii="Arial" w:hAnsi="Arial" w:cs="Arial"/>
          <w:sz w:val="21"/>
          <w:szCs w:val="21"/>
        </w:rPr>
      </w:pPr>
      <w:r w:rsidRPr="00703FC6">
        <w:rPr>
          <w:rFonts w:ascii="Arial" w:hAnsi="Arial" w:cs="Arial"/>
          <w:sz w:val="21"/>
          <w:szCs w:val="21"/>
        </w:rPr>
        <w:t>Notas al Estado de Situación Financiera</w:t>
      </w:r>
    </w:p>
    <w:p w:rsidR="00B40970" w:rsidRDefault="00B40970" w:rsidP="00B40970">
      <w:pPr>
        <w:rPr>
          <w:rFonts w:ascii="Arial" w:hAnsi="Arial" w:cs="Arial"/>
          <w:sz w:val="21"/>
          <w:szCs w:val="21"/>
          <w:u w:val="single"/>
        </w:rPr>
      </w:pPr>
      <w:r w:rsidRPr="00703FC6">
        <w:rPr>
          <w:rFonts w:ascii="Arial" w:hAnsi="Arial" w:cs="Arial"/>
          <w:sz w:val="21"/>
          <w:szCs w:val="21"/>
          <w:u w:val="single"/>
        </w:rPr>
        <w:t>A C T I V O</w:t>
      </w:r>
    </w:p>
    <w:p w:rsidR="00B40970" w:rsidRPr="00703FC6" w:rsidRDefault="00B40970" w:rsidP="00B40970">
      <w:pPr>
        <w:pStyle w:val="ListParagraph"/>
        <w:numPr>
          <w:ilvl w:val="0"/>
          <w:numId w:val="2"/>
        </w:numPr>
        <w:rPr>
          <w:rFonts w:ascii="Arial" w:hAnsi="Arial" w:cs="Arial"/>
          <w:sz w:val="21"/>
          <w:szCs w:val="21"/>
        </w:rPr>
      </w:pPr>
      <w:r w:rsidRPr="00703FC6">
        <w:rPr>
          <w:rFonts w:ascii="Arial" w:hAnsi="Arial" w:cs="Arial"/>
          <w:sz w:val="21"/>
          <w:szCs w:val="21"/>
        </w:rPr>
        <w:t>Efectivo y Bancos</w:t>
      </w:r>
    </w:p>
    <w:p w:rsidR="00561B19" w:rsidRDefault="00561B19" w:rsidP="00561B19">
      <w:pPr>
        <w:rPr>
          <w:rFonts w:ascii="Arial" w:hAnsi="Arial" w:cs="Arial"/>
          <w:sz w:val="21"/>
          <w:szCs w:val="21"/>
        </w:rPr>
      </w:pPr>
      <w:r w:rsidRPr="00703FC6">
        <w:rPr>
          <w:rFonts w:ascii="Arial" w:hAnsi="Arial" w:cs="Arial"/>
          <w:sz w:val="21"/>
          <w:szCs w:val="21"/>
        </w:rPr>
        <w:t>El efectivo está constituido por moneda de curso legal y se encuentra a su valor nominal, y se integra como sigue:</w:t>
      </w:r>
    </w:p>
    <w:p w:rsidR="009C099C" w:rsidRPr="00703FC6" w:rsidRDefault="009C099C" w:rsidP="00561B19">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628"/>
        <w:gridCol w:w="3175"/>
      </w:tblGrid>
      <w:tr w:rsidR="00E31818" w:rsidRPr="00703FC6" w:rsidTr="00E31818">
        <w:tc>
          <w:tcPr>
            <w:tcW w:w="3112" w:type="dxa"/>
            <w:vAlign w:val="center"/>
          </w:tcPr>
          <w:p w:rsidR="00E31818" w:rsidRPr="00703FC6" w:rsidRDefault="00E31818" w:rsidP="00E31818">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Importe</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Fondo Fijo</w:t>
            </w:r>
          </w:p>
        </w:tc>
        <w:tc>
          <w:tcPr>
            <w:tcW w:w="2691" w:type="dxa"/>
            <w:vAlign w:val="center"/>
          </w:tcPr>
          <w:p w:rsidR="00E31818" w:rsidRPr="00703FC6" w:rsidRDefault="00E31818" w:rsidP="00E31818">
            <w:pPr>
              <w:jc w:val="center"/>
              <w:rPr>
                <w:rFonts w:ascii="Arial" w:hAnsi="Arial" w:cs="Arial"/>
                <w:sz w:val="21"/>
                <w:szCs w:val="21"/>
              </w:rPr>
            </w:pPr>
          </w:p>
        </w:tc>
        <w:tc>
          <w:tcPr>
            <w:tcW w:w="3251" w:type="dxa"/>
            <w:vAlign w:val="center"/>
          </w:tcPr>
          <w:p w:rsidR="00E31818" w:rsidRPr="00703FC6" w:rsidRDefault="00E31818" w:rsidP="00561B19">
            <w:pPr>
              <w:jc w:val="right"/>
              <w:rPr>
                <w:rFonts w:ascii="Arial" w:hAnsi="Arial" w:cs="Arial"/>
                <w:sz w:val="21"/>
                <w:szCs w:val="21"/>
              </w:rPr>
            </w:pPr>
            <w:r w:rsidRPr="00703FC6">
              <w:rPr>
                <w:rFonts w:ascii="Arial" w:hAnsi="Arial" w:cs="Arial"/>
                <w:sz w:val="21"/>
                <w:szCs w:val="21"/>
              </w:rPr>
              <w:t>26,000.00</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33104-6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Ingresos Propios</w:t>
            </w:r>
          </w:p>
        </w:tc>
        <w:tc>
          <w:tcPr>
            <w:tcW w:w="3251" w:type="dxa"/>
            <w:vAlign w:val="center"/>
          </w:tcPr>
          <w:p w:rsidR="00E31818" w:rsidRPr="00703FC6" w:rsidRDefault="00CF3D27" w:rsidP="00CF3D27">
            <w:pPr>
              <w:jc w:val="right"/>
              <w:rPr>
                <w:rFonts w:ascii="Arial" w:hAnsi="Arial" w:cs="Arial"/>
                <w:sz w:val="21"/>
                <w:szCs w:val="21"/>
              </w:rPr>
            </w:pPr>
            <w:r>
              <w:rPr>
                <w:rFonts w:ascii="Arial" w:hAnsi="Arial" w:cs="Arial"/>
                <w:sz w:val="21"/>
                <w:szCs w:val="21"/>
              </w:rPr>
              <w:t>346,539.16</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34110-6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Gasto Operativo</w:t>
            </w:r>
          </w:p>
        </w:tc>
        <w:tc>
          <w:tcPr>
            <w:tcW w:w="3251" w:type="dxa"/>
            <w:vAlign w:val="center"/>
          </w:tcPr>
          <w:p w:rsidR="00E31818" w:rsidRPr="0091668E" w:rsidRDefault="007D6F37" w:rsidP="007D6F37">
            <w:pPr>
              <w:jc w:val="right"/>
              <w:rPr>
                <w:rFonts w:ascii="Arial" w:hAnsi="Arial" w:cs="Arial"/>
                <w:sz w:val="21"/>
                <w:szCs w:val="21"/>
              </w:rPr>
            </w:pPr>
            <w:r>
              <w:rPr>
                <w:rFonts w:ascii="Arial" w:hAnsi="Arial" w:cs="Arial"/>
                <w:sz w:val="21"/>
                <w:szCs w:val="21"/>
              </w:rPr>
              <w:t>230</w:t>
            </w:r>
            <w:r w:rsidR="00CF3D27">
              <w:rPr>
                <w:rFonts w:ascii="Arial" w:hAnsi="Arial" w:cs="Arial"/>
                <w:sz w:val="21"/>
                <w:szCs w:val="21"/>
              </w:rPr>
              <w:t>,</w:t>
            </w:r>
            <w:r>
              <w:rPr>
                <w:rFonts w:ascii="Arial" w:hAnsi="Arial" w:cs="Arial"/>
                <w:sz w:val="21"/>
                <w:szCs w:val="21"/>
              </w:rPr>
              <w:t>368.02</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Afirme cuenta 147106297</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Pago de Nómina</w:t>
            </w:r>
          </w:p>
        </w:tc>
        <w:tc>
          <w:tcPr>
            <w:tcW w:w="3251" w:type="dxa"/>
            <w:vAlign w:val="center"/>
          </w:tcPr>
          <w:p w:rsidR="00E31818" w:rsidRPr="0091668E" w:rsidRDefault="00CF3D27" w:rsidP="00316BB3">
            <w:pPr>
              <w:jc w:val="right"/>
              <w:rPr>
                <w:rFonts w:ascii="Arial" w:hAnsi="Arial" w:cs="Arial"/>
                <w:sz w:val="21"/>
                <w:szCs w:val="21"/>
              </w:rPr>
            </w:pPr>
            <w:r>
              <w:rPr>
                <w:rFonts w:ascii="Arial" w:hAnsi="Arial" w:cs="Arial"/>
                <w:sz w:val="21"/>
                <w:szCs w:val="21"/>
              </w:rPr>
              <w:t>7,816,953.58</w:t>
            </w:r>
          </w:p>
        </w:tc>
      </w:tr>
      <w:tr w:rsidR="001D457B" w:rsidRPr="00703FC6" w:rsidTr="00E31818">
        <w:tc>
          <w:tcPr>
            <w:tcW w:w="3112" w:type="dxa"/>
            <w:vAlign w:val="center"/>
          </w:tcPr>
          <w:p w:rsidR="001D457B" w:rsidRPr="00703FC6" w:rsidRDefault="001D457B" w:rsidP="00561B19">
            <w:pPr>
              <w:jc w:val="left"/>
              <w:rPr>
                <w:rFonts w:ascii="Arial" w:hAnsi="Arial" w:cs="Arial"/>
                <w:sz w:val="21"/>
                <w:szCs w:val="21"/>
              </w:rPr>
            </w:pPr>
            <w:r w:rsidRPr="00CF3D27">
              <w:rPr>
                <w:rFonts w:ascii="Arial" w:hAnsi="Arial" w:cs="Arial"/>
                <w:sz w:val="21"/>
                <w:szCs w:val="21"/>
              </w:rPr>
              <w:t>A</w:t>
            </w:r>
            <w:r>
              <w:rPr>
                <w:rFonts w:ascii="Arial" w:hAnsi="Arial" w:cs="Arial"/>
                <w:sz w:val="21"/>
                <w:szCs w:val="21"/>
              </w:rPr>
              <w:t>firme cuenta 158104687</w:t>
            </w:r>
          </w:p>
        </w:tc>
        <w:tc>
          <w:tcPr>
            <w:tcW w:w="2691" w:type="dxa"/>
            <w:vAlign w:val="center"/>
          </w:tcPr>
          <w:p w:rsidR="001D457B" w:rsidRPr="00703FC6" w:rsidRDefault="001D457B" w:rsidP="001D457B">
            <w:pPr>
              <w:jc w:val="center"/>
              <w:rPr>
                <w:rFonts w:ascii="Arial" w:hAnsi="Arial" w:cs="Arial"/>
                <w:sz w:val="21"/>
                <w:szCs w:val="21"/>
              </w:rPr>
            </w:pPr>
            <w:r>
              <w:rPr>
                <w:rFonts w:ascii="Arial" w:hAnsi="Arial" w:cs="Arial"/>
                <w:sz w:val="21"/>
                <w:szCs w:val="21"/>
              </w:rPr>
              <w:t>PEC 2015e Cuenta</w:t>
            </w:r>
          </w:p>
        </w:tc>
        <w:tc>
          <w:tcPr>
            <w:tcW w:w="3251" w:type="dxa"/>
            <w:vAlign w:val="center"/>
          </w:tcPr>
          <w:p w:rsidR="001D457B" w:rsidRDefault="001D457B" w:rsidP="00316BB3">
            <w:pPr>
              <w:jc w:val="right"/>
              <w:rPr>
                <w:rFonts w:ascii="Arial" w:hAnsi="Arial" w:cs="Arial"/>
                <w:sz w:val="21"/>
                <w:szCs w:val="21"/>
              </w:rPr>
            </w:pPr>
            <w:r>
              <w:rPr>
                <w:rFonts w:ascii="Arial" w:hAnsi="Arial" w:cs="Arial"/>
                <w:sz w:val="21"/>
                <w:szCs w:val="21"/>
              </w:rPr>
              <w:t>3,000.00</w:t>
            </w:r>
          </w:p>
        </w:tc>
      </w:tr>
      <w:tr w:rsidR="00E04AEB" w:rsidRPr="00703FC6" w:rsidTr="00BD3E07">
        <w:tc>
          <w:tcPr>
            <w:tcW w:w="5803" w:type="dxa"/>
            <w:gridSpan w:val="2"/>
            <w:vAlign w:val="center"/>
          </w:tcPr>
          <w:p w:rsidR="00E04AEB" w:rsidRPr="00703FC6" w:rsidRDefault="00E04AEB" w:rsidP="00CC7CEA">
            <w:pPr>
              <w:jc w:val="right"/>
              <w:rPr>
                <w:rFonts w:ascii="Arial" w:hAnsi="Arial" w:cs="Arial"/>
                <w:sz w:val="21"/>
                <w:szCs w:val="21"/>
              </w:rPr>
            </w:pPr>
            <w:r w:rsidRPr="00703FC6">
              <w:rPr>
                <w:rFonts w:ascii="Arial" w:hAnsi="Arial" w:cs="Arial"/>
                <w:b/>
                <w:sz w:val="21"/>
                <w:szCs w:val="21"/>
              </w:rPr>
              <w:t>Suma</w:t>
            </w:r>
          </w:p>
        </w:tc>
        <w:tc>
          <w:tcPr>
            <w:tcW w:w="3251" w:type="dxa"/>
            <w:vAlign w:val="center"/>
          </w:tcPr>
          <w:p w:rsidR="00E04AEB" w:rsidRPr="00C718C9" w:rsidRDefault="00CF3D27" w:rsidP="007D6F37">
            <w:pPr>
              <w:spacing w:before="100" w:after="100"/>
              <w:jc w:val="right"/>
              <w:rPr>
                <w:rFonts w:ascii="Arial" w:hAnsi="Arial" w:cs="Arial"/>
                <w:b/>
                <w:sz w:val="21"/>
                <w:szCs w:val="21"/>
              </w:rPr>
            </w:pPr>
            <w:r>
              <w:rPr>
                <w:rFonts w:ascii="Arial" w:hAnsi="Arial" w:cs="Arial"/>
                <w:b/>
                <w:sz w:val="21"/>
                <w:szCs w:val="21"/>
              </w:rPr>
              <w:t>8</w:t>
            </w:r>
            <w:r w:rsidR="00247ED2" w:rsidRPr="00247ED2">
              <w:rPr>
                <w:rFonts w:ascii="Arial" w:hAnsi="Arial" w:cs="Arial"/>
                <w:b/>
                <w:sz w:val="21"/>
                <w:szCs w:val="21"/>
              </w:rPr>
              <w:t>,</w:t>
            </w:r>
            <w:r w:rsidR="007D6F37">
              <w:rPr>
                <w:rFonts w:ascii="Arial" w:hAnsi="Arial" w:cs="Arial"/>
                <w:b/>
                <w:sz w:val="21"/>
                <w:szCs w:val="21"/>
              </w:rPr>
              <w:t>422</w:t>
            </w:r>
            <w:r w:rsidR="00247ED2" w:rsidRPr="00247ED2">
              <w:rPr>
                <w:rFonts w:ascii="Arial" w:hAnsi="Arial" w:cs="Arial"/>
                <w:b/>
                <w:sz w:val="21"/>
                <w:szCs w:val="21"/>
              </w:rPr>
              <w:t>,</w:t>
            </w:r>
            <w:r w:rsidR="007D6F37">
              <w:rPr>
                <w:rFonts w:ascii="Arial" w:hAnsi="Arial" w:cs="Arial"/>
                <w:b/>
                <w:sz w:val="21"/>
                <w:szCs w:val="21"/>
              </w:rPr>
              <w:t>860.76</w:t>
            </w:r>
          </w:p>
        </w:tc>
      </w:tr>
      <w:tr w:rsidR="009C099C" w:rsidRPr="00703FC6" w:rsidTr="00BD3E07">
        <w:tc>
          <w:tcPr>
            <w:tcW w:w="5803" w:type="dxa"/>
            <w:gridSpan w:val="2"/>
            <w:vAlign w:val="center"/>
          </w:tcPr>
          <w:p w:rsidR="009C099C" w:rsidRPr="00703FC6" w:rsidRDefault="009C099C" w:rsidP="00CC7CEA">
            <w:pPr>
              <w:jc w:val="right"/>
              <w:rPr>
                <w:rFonts w:ascii="Arial" w:hAnsi="Arial" w:cs="Arial"/>
                <w:b/>
                <w:sz w:val="21"/>
                <w:szCs w:val="21"/>
              </w:rPr>
            </w:pPr>
          </w:p>
        </w:tc>
        <w:tc>
          <w:tcPr>
            <w:tcW w:w="3251" w:type="dxa"/>
            <w:vAlign w:val="center"/>
          </w:tcPr>
          <w:p w:rsidR="009C099C" w:rsidRDefault="009C099C" w:rsidP="00B44564">
            <w:pPr>
              <w:jc w:val="right"/>
              <w:rPr>
                <w:rFonts w:ascii="Arial" w:hAnsi="Arial" w:cs="Arial"/>
                <w:b/>
                <w:sz w:val="21"/>
                <w:szCs w:val="21"/>
              </w:rPr>
            </w:pPr>
          </w:p>
        </w:tc>
      </w:tr>
    </w:tbl>
    <w:p w:rsidR="00561B19" w:rsidRPr="00703FC6" w:rsidRDefault="00CC7CEA" w:rsidP="00CC7CEA">
      <w:pPr>
        <w:pStyle w:val="ListParagraph"/>
        <w:numPr>
          <w:ilvl w:val="0"/>
          <w:numId w:val="2"/>
        </w:numPr>
        <w:rPr>
          <w:rFonts w:ascii="Arial" w:hAnsi="Arial" w:cs="Arial"/>
          <w:sz w:val="21"/>
          <w:szCs w:val="21"/>
        </w:rPr>
      </w:pPr>
      <w:r w:rsidRPr="00703FC6">
        <w:rPr>
          <w:rFonts w:ascii="Arial" w:hAnsi="Arial" w:cs="Arial"/>
          <w:sz w:val="21"/>
          <w:szCs w:val="21"/>
        </w:rPr>
        <w:t>Derechos a recibir Efectivo y Equivalentes y Bienes y Servicios a Recibir</w:t>
      </w:r>
    </w:p>
    <w:p w:rsidR="00CC7CEA" w:rsidRDefault="00CC7CEA" w:rsidP="00CC7CEA">
      <w:pPr>
        <w:rPr>
          <w:rFonts w:ascii="Arial" w:hAnsi="Arial" w:cs="Arial"/>
          <w:sz w:val="21"/>
          <w:szCs w:val="21"/>
        </w:rPr>
      </w:pPr>
      <w:r w:rsidRPr="00703FC6">
        <w:rPr>
          <w:rFonts w:ascii="Arial" w:hAnsi="Arial" w:cs="Arial"/>
          <w:sz w:val="21"/>
          <w:szCs w:val="21"/>
        </w:rPr>
        <w:t xml:space="preserve">Concentra los derechos a favor del Instituto por gastos a comprobar </w:t>
      </w:r>
      <w:r w:rsidR="00B5136F">
        <w:rPr>
          <w:rFonts w:ascii="Arial" w:hAnsi="Arial" w:cs="Arial"/>
          <w:sz w:val="21"/>
          <w:szCs w:val="21"/>
        </w:rPr>
        <w:t>de deudores diversos</w:t>
      </w:r>
      <w:r w:rsidR="009338D2">
        <w:rPr>
          <w:rFonts w:ascii="Arial" w:hAnsi="Arial" w:cs="Arial"/>
          <w:sz w:val="21"/>
          <w:szCs w:val="21"/>
        </w:rPr>
        <w:t xml:space="preserve">, recibos de subsidio </w:t>
      </w:r>
      <w:r w:rsidR="00E31818" w:rsidRPr="00703FC6">
        <w:rPr>
          <w:rFonts w:ascii="Arial" w:hAnsi="Arial" w:cs="Arial"/>
          <w:sz w:val="21"/>
          <w:szCs w:val="21"/>
        </w:rPr>
        <w:t>y anticipo a proveedores por adquisición de bienes o prestación de servicios, está conformada por:</w:t>
      </w:r>
    </w:p>
    <w:p w:rsidR="009C099C" w:rsidRPr="00703FC6" w:rsidRDefault="009C099C" w:rsidP="00CC7CEA">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630"/>
        <w:gridCol w:w="3168"/>
      </w:tblGrid>
      <w:tr w:rsidR="00E31818" w:rsidRPr="00703FC6" w:rsidTr="00BD3E07">
        <w:tc>
          <w:tcPr>
            <w:tcW w:w="3112"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Importe</w:t>
            </w:r>
          </w:p>
        </w:tc>
      </w:tr>
      <w:tr w:rsidR="00BF5C54" w:rsidRPr="00703FC6" w:rsidTr="00B5136F">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Deudores Diversos</w:t>
            </w:r>
          </w:p>
        </w:tc>
        <w:tc>
          <w:tcPr>
            <w:tcW w:w="2691" w:type="dxa"/>
            <w:vAlign w:val="center"/>
          </w:tcPr>
          <w:p w:rsidR="00BF5C54" w:rsidRPr="00703FC6" w:rsidRDefault="00BF5C54" w:rsidP="009338D2">
            <w:pPr>
              <w:jc w:val="center"/>
              <w:rPr>
                <w:rFonts w:ascii="Arial" w:hAnsi="Arial" w:cs="Arial"/>
                <w:sz w:val="21"/>
                <w:szCs w:val="21"/>
              </w:rPr>
            </w:pPr>
            <w:r w:rsidRPr="00703FC6">
              <w:rPr>
                <w:rFonts w:ascii="Arial" w:hAnsi="Arial" w:cs="Arial"/>
                <w:sz w:val="21"/>
                <w:szCs w:val="21"/>
              </w:rPr>
              <w:t>Facturas pendientes de pago y gastos a comprobar</w:t>
            </w:r>
            <w:r>
              <w:rPr>
                <w:rFonts w:ascii="Arial" w:hAnsi="Arial" w:cs="Arial"/>
                <w:sz w:val="21"/>
                <w:szCs w:val="21"/>
              </w:rPr>
              <w:t xml:space="preserve"> </w:t>
            </w:r>
          </w:p>
        </w:tc>
        <w:tc>
          <w:tcPr>
            <w:tcW w:w="3251" w:type="dxa"/>
            <w:vAlign w:val="center"/>
          </w:tcPr>
          <w:p w:rsidR="00BF5C54" w:rsidRDefault="00CF3D27" w:rsidP="00CF3D27">
            <w:pPr>
              <w:jc w:val="right"/>
              <w:rPr>
                <w:rFonts w:ascii="Arial" w:hAnsi="Arial" w:cs="Arial"/>
                <w:sz w:val="21"/>
                <w:szCs w:val="21"/>
              </w:rPr>
            </w:pPr>
            <w:r>
              <w:rPr>
                <w:rFonts w:ascii="Arial" w:hAnsi="Arial" w:cs="Arial"/>
                <w:sz w:val="21"/>
                <w:szCs w:val="21"/>
              </w:rPr>
              <w:t>113</w:t>
            </w:r>
            <w:r w:rsidR="00480863">
              <w:rPr>
                <w:rFonts w:ascii="Arial" w:hAnsi="Arial" w:cs="Arial"/>
                <w:sz w:val="21"/>
                <w:szCs w:val="21"/>
              </w:rPr>
              <w:t>,</w:t>
            </w:r>
            <w:r>
              <w:rPr>
                <w:rFonts w:ascii="Arial" w:hAnsi="Arial" w:cs="Arial"/>
                <w:sz w:val="21"/>
                <w:szCs w:val="21"/>
              </w:rPr>
              <w:t>321.04</w:t>
            </w:r>
          </w:p>
        </w:tc>
      </w:tr>
      <w:tr w:rsidR="00BF5C54" w:rsidRPr="00703FC6" w:rsidTr="00B5136F">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Anticipo a proveedores</w:t>
            </w:r>
          </w:p>
        </w:tc>
        <w:tc>
          <w:tcPr>
            <w:tcW w:w="2691" w:type="dxa"/>
            <w:vAlign w:val="center"/>
          </w:tcPr>
          <w:p w:rsidR="00BF5C54" w:rsidRPr="00703FC6" w:rsidRDefault="00BF5C54" w:rsidP="00D418B2">
            <w:pPr>
              <w:jc w:val="center"/>
              <w:rPr>
                <w:rFonts w:ascii="Arial" w:hAnsi="Arial" w:cs="Arial"/>
                <w:sz w:val="21"/>
                <w:szCs w:val="21"/>
              </w:rPr>
            </w:pPr>
            <w:r w:rsidRPr="00703FC6">
              <w:rPr>
                <w:rFonts w:ascii="Arial" w:hAnsi="Arial" w:cs="Arial"/>
                <w:sz w:val="21"/>
                <w:szCs w:val="21"/>
              </w:rPr>
              <w:t>Recarga TAG Televía</w:t>
            </w:r>
          </w:p>
        </w:tc>
        <w:tc>
          <w:tcPr>
            <w:tcW w:w="3251" w:type="dxa"/>
            <w:vAlign w:val="center"/>
          </w:tcPr>
          <w:p w:rsidR="00BF5C54" w:rsidRPr="00703FC6" w:rsidRDefault="00557C2D" w:rsidP="00557C2D">
            <w:pPr>
              <w:jc w:val="right"/>
              <w:rPr>
                <w:rFonts w:ascii="Arial" w:hAnsi="Arial" w:cs="Arial"/>
                <w:sz w:val="21"/>
                <w:szCs w:val="21"/>
              </w:rPr>
            </w:pPr>
            <w:r>
              <w:rPr>
                <w:rFonts w:ascii="Arial" w:hAnsi="Arial" w:cs="Arial"/>
                <w:sz w:val="21"/>
                <w:szCs w:val="21"/>
              </w:rPr>
              <w:t>2</w:t>
            </w:r>
            <w:r w:rsidR="008D0445">
              <w:rPr>
                <w:rFonts w:ascii="Arial" w:hAnsi="Arial" w:cs="Arial"/>
                <w:sz w:val="21"/>
                <w:szCs w:val="21"/>
              </w:rPr>
              <w:t>,</w:t>
            </w:r>
            <w:r>
              <w:rPr>
                <w:rFonts w:ascii="Arial" w:hAnsi="Arial" w:cs="Arial"/>
                <w:sz w:val="21"/>
                <w:szCs w:val="21"/>
              </w:rPr>
              <w:t>110</w:t>
            </w:r>
            <w:r w:rsidR="00AC1BDF">
              <w:rPr>
                <w:rFonts w:ascii="Arial" w:hAnsi="Arial" w:cs="Arial"/>
                <w:sz w:val="21"/>
                <w:szCs w:val="21"/>
              </w:rPr>
              <w:t>.</w:t>
            </w:r>
            <w:r w:rsidR="005401B4">
              <w:rPr>
                <w:rFonts w:ascii="Arial" w:hAnsi="Arial" w:cs="Arial"/>
                <w:sz w:val="21"/>
                <w:szCs w:val="21"/>
              </w:rPr>
              <w:t>5</w:t>
            </w:r>
            <w:r>
              <w:rPr>
                <w:rFonts w:ascii="Arial" w:hAnsi="Arial" w:cs="Arial"/>
                <w:sz w:val="21"/>
                <w:szCs w:val="21"/>
              </w:rPr>
              <w:t>7</w:t>
            </w:r>
          </w:p>
        </w:tc>
      </w:tr>
      <w:tr w:rsidR="00BF5C54" w:rsidRPr="00703FC6" w:rsidTr="00BD3E07">
        <w:tc>
          <w:tcPr>
            <w:tcW w:w="5803" w:type="dxa"/>
            <w:gridSpan w:val="2"/>
            <w:vAlign w:val="center"/>
          </w:tcPr>
          <w:p w:rsidR="00BF5C54" w:rsidRPr="00047063" w:rsidRDefault="00047063" w:rsidP="00BD3E07">
            <w:pPr>
              <w:jc w:val="right"/>
              <w:rPr>
                <w:rFonts w:ascii="Arial" w:hAnsi="Arial" w:cs="Arial"/>
                <w:b/>
                <w:sz w:val="21"/>
                <w:szCs w:val="21"/>
              </w:rPr>
            </w:pPr>
            <w:r w:rsidRPr="00047063">
              <w:rPr>
                <w:rFonts w:ascii="Arial" w:hAnsi="Arial" w:cs="Arial"/>
                <w:b/>
                <w:sz w:val="21"/>
                <w:szCs w:val="21"/>
              </w:rPr>
              <w:t>Suma</w:t>
            </w:r>
          </w:p>
        </w:tc>
        <w:tc>
          <w:tcPr>
            <w:tcW w:w="3251" w:type="dxa"/>
            <w:vAlign w:val="center"/>
          </w:tcPr>
          <w:p w:rsidR="00BF5C54" w:rsidRPr="00BC71C8" w:rsidRDefault="00CF3D27" w:rsidP="00CF3D27">
            <w:pPr>
              <w:jc w:val="right"/>
              <w:rPr>
                <w:rFonts w:ascii="Arial" w:hAnsi="Arial" w:cs="Arial"/>
                <w:b/>
                <w:sz w:val="21"/>
                <w:szCs w:val="21"/>
              </w:rPr>
            </w:pPr>
            <w:r>
              <w:rPr>
                <w:rFonts w:ascii="Arial" w:hAnsi="Arial" w:cs="Arial"/>
                <w:b/>
                <w:sz w:val="21"/>
                <w:szCs w:val="21"/>
              </w:rPr>
              <w:t>115,431.61</w:t>
            </w:r>
          </w:p>
        </w:tc>
      </w:tr>
    </w:tbl>
    <w:p w:rsidR="001C415F" w:rsidRDefault="001C415F" w:rsidP="004774AE">
      <w:pPr>
        <w:rPr>
          <w:rFonts w:ascii="Arial" w:hAnsi="Arial" w:cs="Arial"/>
          <w:sz w:val="21"/>
          <w:szCs w:val="21"/>
        </w:rPr>
      </w:pPr>
    </w:p>
    <w:p w:rsidR="009C099C" w:rsidRPr="004774AE" w:rsidRDefault="009C099C" w:rsidP="004774AE">
      <w:pPr>
        <w:rPr>
          <w:rFonts w:ascii="Arial" w:hAnsi="Arial" w:cs="Arial"/>
          <w:sz w:val="21"/>
          <w:szCs w:val="21"/>
        </w:rPr>
      </w:pPr>
    </w:p>
    <w:p w:rsidR="00CC7CEA" w:rsidRPr="00703FC6" w:rsidRDefault="000864F6" w:rsidP="000864F6">
      <w:pPr>
        <w:pStyle w:val="ListParagraph"/>
        <w:numPr>
          <w:ilvl w:val="0"/>
          <w:numId w:val="2"/>
        </w:numPr>
        <w:rPr>
          <w:rFonts w:ascii="Arial" w:hAnsi="Arial" w:cs="Arial"/>
          <w:sz w:val="21"/>
          <w:szCs w:val="21"/>
        </w:rPr>
      </w:pPr>
      <w:r w:rsidRPr="00703FC6">
        <w:rPr>
          <w:rFonts w:ascii="Arial" w:hAnsi="Arial" w:cs="Arial"/>
          <w:sz w:val="21"/>
          <w:szCs w:val="21"/>
        </w:rPr>
        <w:lastRenderedPageBreak/>
        <w:t>Bienes Muebles</w:t>
      </w:r>
    </w:p>
    <w:p w:rsidR="000864F6" w:rsidRPr="00703FC6" w:rsidRDefault="000864F6" w:rsidP="000864F6">
      <w:pPr>
        <w:rPr>
          <w:rFonts w:ascii="Arial" w:hAnsi="Arial" w:cs="Arial"/>
          <w:sz w:val="21"/>
          <w:szCs w:val="21"/>
        </w:rPr>
      </w:pPr>
      <w:r w:rsidRPr="00703FC6">
        <w:rPr>
          <w:rFonts w:ascii="Arial" w:hAnsi="Arial" w:cs="Arial"/>
          <w:sz w:val="21"/>
          <w:szCs w:val="21"/>
        </w:rPr>
        <w:t>En concordancia con el postulado básico de valuación, los bienes muebles, es decir,  mobiliario y equipo, vehículos, equipos especiales, entre otros, se registra a su costo de adquisición, o bien, a su valor estimado razonablemente o de un bien similar por el área administrativa correspondiente o al de avalúo, en caso de que sean producto de una donación, expropiación, adjudicación o dación en pago, aún 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trate de organismos sujetos a un régimen fiscal distinto al de no contribuyentes. Este rubro se integra de la siguiente manera: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51"/>
      </w:tblGrid>
      <w:tr w:rsidR="000864F6" w:rsidRPr="00703FC6" w:rsidTr="00863238">
        <w:tc>
          <w:tcPr>
            <w:tcW w:w="4503" w:type="dxa"/>
            <w:vAlign w:val="center"/>
          </w:tcPr>
          <w:p w:rsidR="000864F6" w:rsidRPr="00703FC6" w:rsidRDefault="000864F6" w:rsidP="000864F6">
            <w:pPr>
              <w:ind w:right="-648"/>
              <w:jc w:val="center"/>
              <w:rPr>
                <w:rFonts w:ascii="Arial" w:hAnsi="Arial" w:cs="Arial"/>
                <w:b/>
                <w:sz w:val="21"/>
                <w:szCs w:val="21"/>
              </w:rPr>
            </w:pPr>
            <w:r w:rsidRPr="00703FC6">
              <w:rPr>
                <w:rFonts w:ascii="Arial" w:hAnsi="Arial" w:cs="Arial"/>
                <w:b/>
                <w:sz w:val="21"/>
                <w:szCs w:val="21"/>
              </w:rPr>
              <w:t>Cuenta</w:t>
            </w:r>
          </w:p>
        </w:tc>
        <w:tc>
          <w:tcPr>
            <w:tcW w:w="3251" w:type="dxa"/>
            <w:vAlign w:val="center"/>
          </w:tcPr>
          <w:p w:rsidR="000864F6" w:rsidRPr="00703FC6" w:rsidRDefault="000864F6" w:rsidP="00BD3E07">
            <w:pPr>
              <w:jc w:val="center"/>
              <w:rPr>
                <w:rFonts w:ascii="Arial" w:hAnsi="Arial" w:cs="Arial"/>
                <w:b/>
                <w:sz w:val="21"/>
                <w:szCs w:val="21"/>
              </w:rPr>
            </w:pPr>
            <w:r w:rsidRPr="00703FC6">
              <w:rPr>
                <w:rFonts w:ascii="Arial" w:hAnsi="Arial" w:cs="Arial"/>
                <w:b/>
                <w:sz w:val="21"/>
                <w:szCs w:val="21"/>
              </w:rPr>
              <w:t>Importe</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Mobiliario y Equipo de Administración</w:t>
            </w:r>
          </w:p>
        </w:tc>
        <w:tc>
          <w:tcPr>
            <w:tcW w:w="3251" w:type="dxa"/>
            <w:vAlign w:val="center"/>
          </w:tcPr>
          <w:p w:rsidR="000864F6" w:rsidRPr="00703FC6" w:rsidRDefault="008D0FD3" w:rsidP="00907ACF">
            <w:pPr>
              <w:jc w:val="right"/>
              <w:rPr>
                <w:rFonts w:ascii="Arial" w:hAnsi="Arial" w:cs="Arial"/>
                <w:sz w:val="21"/>
                <w:szCs w:val="21"/>
              </w:rPr>
            </w:pPr>
            <w:r>
              <w:rPr>
                <w:rFonts w:ascii="Arial" w:hAnsi="Arial" w:cs="Arial"/>
                <w:sz w:val="21"/>
                <w:szCs w:val="21"/>
              </w:rPr>
              <w:t>15,</w:t>
            </w:r>
            <w:r w:rsidR="00907ACF">
              <w:rPr>
                <w:rFonts w:ascii="Arial" w:hAnsi="Arial" w:cs="Arial"/>
                <w:sz w:val="21"/>
                <w:szCs w:val="21"/>
              </w:rPr>
              <w:t>869</w:t>
            </w:r>
            <w:r>
              <w:rPr>
                <w:rFonts w:ascii="Arial" w:hAnsi="Arial" w:cs="Arial"/>
                <w:sz w:val="21"/>
                <w:szCs w:val="21"/>
              </w:rPr>
              <w:t>,</w:t>
            </w:r>
            <w:r w:rsidR="00907ACF">
              <w:rPr>
                <w:rFonts w:ascii="Arial" w:hAnsi="Arial" w:cs="Arial"/>
                <w:sz w:val="21"/>
                <w:szCs w:val="21"/>
              </w:rPr>
              <w:t>910</w:t>
            </w:r>
            <w:r>
              <w:rPr>
                <w:rFonts w:ascii="Arial" w:hAnsi="Arial" w:cs="Arial"/>
                <w:sz w:val="21"/>
                <w:szCs w:val="21"/>
              </w:rPr>
              <w:t>.35</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Vehículos y Equipo de Transporte</w:t>
            </w:r>
          </w:p>
        </w:tc>
        <w:tc>
          <w:tcPr>
            <w:tcW w:w="3251" w:type="dxa"/>
            <w:vAlign w:val="center"/>
          </w:tcPr>
          <w:p w:rsidR="000864F6" w:rsidRPr="00703FC6" w:rsidRDefault="00E04AEB" w:rsidP="00E04AEB">
            <w:pPr>
              <w:jc w:val="right"/>
              <w:rPr>
                <w:rFonts w:ascii="Arial" w:hAnsi="Arial" w:cs="Arial"/>
                <w:sz w:val="21"/>
                <w:szCs w:val="21"/>
              </w:rPr>
            </w:pPr>
            <w:r>
              <w:rPr>
                <w:rFonts w:ascii="Arial" w:hAnsi="Arial" w:cs="Arial"/>
                <w:sz w:val="21"/>
                <w:szCs w:val="21"/>
              </w:rPr>
              <w:t>6,100,699.28</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Maquinaria, Otros Equipos y Herramientas</w:t>
            </w:r>
          </w:p>
        </w:tc>
        <w:tc>
          <w:tcPr>
            <w:tcW w:w="3251" w:type="dxa"/>
            <w:vAlign w:val="center"/>
          </w:tcPr>
          <w:p w:rsidR="000864F6" w:rsidRPr="00703FC6" w:rsidRDefault="00E04AEB" w:rsidP="00E04AEB">
            <w:pPr>
              <w:jc w:val="right"/>
              <w:rPr>
                <w:rFonts w:ascii="Arial" w:hAnsi="Arial" w:cs="Arial"/>
                <w:sz w:val="21"/>
                <w:szCs w:val="21"/>
              </w:rPr>
            </w:pPr>
            <w:r>
              <w:rPr>
                <w:rFonts w:ascii="Arial" w:hAnsi="Arial" w:cs="Arial"/>
                <w:sz w:val="21"/>
                <w:szCs w:val="21"/>
              </w:rPr>
              <w:t>2,923,944.14</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Colecciones Obras de Arte y Objetos Valiosos</w:t>
            </w:r>
          </w:p>
        </w:tc>
        <w:tc>
          <w:tcPr>
            <w:tcW w:w="3251" w:type="dxa"/>
            <w:vAlign w:val="center"/>
          </w:tcPr>
          <w:p w:rsidR="000864F6" w:rsidRPr="00703FC6" w:rsidRDefault="00863238" w:rsidP="00BD3E07">
            <w:pPr>
              <w:jc w:val="right"/>
              <w:rPr>
                <w:rFonts w:ascii="Arial" w:hAnsi="Arial" w:cs="Arial"/>
                <w:sz w:val="21"/>
                <w:szCs w:val="21"/>
              </w:rPr>
            </w:pPr>
            <w:r w:rsidRPr="00703FC6">
              <w:rPr>
                <w:rFonts w:ascii="Arial" w:hAnsi="Arial" w:cs="Arial"/>
                <w:sz w:val="21"/>
                <w:szCs w:val="21"/>
              </w:rPr>
              <w:t>16,500.00</w:t>
            </w:r>
          </w:p>
        </w:tc>
      </w:tr>
      <w:tr w:rsidR="000864F6" w:rsidRPr="00703FC6" w:rsidTr="00863238">
        <w:tc>
          <w:tcPr>
            <w:tcW w:w="4503" w:type="dxa"/>
            <w:vAlign w:val="center"/>
          </w:tcPr>
          <w:p w:rsidR="000864F6" w:rsidRPr="00703FC6" w:rsidRDefault="00863238" w:rsidP="00BD3E07">
            <w:pPr>
              <w:jc w:val="left"/>
              <w:rPr>
                <w:rFonts w:ascii="Arial" w:hAnsi="Arial" w:cs="Arial"/>
                <w:sz w:val="21"/>
                <w:szCs w:val="21"/>
              </w:rPr>
            </w:pPr>
            <w:r w:rsidRPr="00703FC6">
              <w:rPr>
                <w:rFonts w:ascii="Arial" w:hAnsi="Arial" w:cs="Arial"/>
                <w:sz w:val="21"/>
                <w:szCs w:val="21"/>
              </w:rPr>
              <w:t>Suma</w:t>
            </w:r>
          </w:p>
        </w:tc>
        <w:tc>
          <w:tcPr>
            <w:tcW w:w="3251" w:type="dxa"/>
            <w:vAlign w:val="center"/>
          </w:tcPr>
          <w:p w:rsidR="000864F6" w:rsidRPr="008D0FD3" w:rsidRDefault="001F1060" w:rsidP="00E815A6">
            <w:pPr>
              <w:jc w:val="right"/>
              <w:rPr>
                <w:rFonts w:ascii="Arial" w:hAnsi="Arial" w:cs="Arial"/>
                <w:b/>
                <w:sz w:val="21"/>
                <w:szCs w:val="21"/>
              </w:rPr>
            </w:pPr>
            <w:r w:rsidRPr="008D0FD3">
              <w:rPr>
                <w:rFonts w:ascii="Arial" w:hAnsi="Arial" w:cs="Arial"/>
                <w:b/>
                <w:sz w:val="21"/>
                <w:szCs w:val="21"/>
              </w:rPr>
              <w:fldChar w:fldCharType="begin"/>
            </w:r>
            <w:r w:rsidR="008D0FD3" w:rsidRPr="008D0FD3">
              <w:rPr>
                <w:rFonts w:ascii="Arial" w:hAnsi="Arial" w:cs="Arial"/>
                <w:b/>
                <w:sz w:val="21"/>
                <w:szCs w:val="21"/>
              </w:rPr>
              <w:instrText xml:space="preserve"> =SUM(ABOVE) </w:instrText>
            </w:r>
            <w:r w:rsidRPr="008D0FD3">
              <w:rPr>
                <w:rFonts w:ascii="Arial" w:hAnsi="Arial" w:cs="Arial"/>
                <w:b/>
                <w:sz w:val="21"/>
                <w:szCs w:val="21"/>
              </w:rPr>
              <w:fldChar w:fldCharType="separate"/>
            </w:r>
            <w:r w:rsidR="008D0FD3" w:rsidRPr="008D0FD3">
              <w:rPr>
                <w:rFonts w:ascii="Arial" w:hAnsi="Arial" w:cs="Arial"/>
                <w:b/>
                <w:noProof/>
                <w:sz w:val="21"/>
                <w:szCs w:val="21"/>
              </w:rPr>
              <w:t>24,</w:t>
            </w:r>
            <w:r w:rsidR="00E815A6">
              <w:rPr>
                <w:rFonts w:ascii="Arial" w:hAnsi="Arial" w:cs="Arial"/>
                <w:b/>
                <w:noProof/>
                <w:sz w:val="21"/>
                <w:szCs w:val="21"/>
              </w:rPr>
              <w:t>911</w:t>
            </w:r>
            <w:r w:rsidR="008D0FD3" w:rsidRPr="008D0FD3">
              <w:rPr>
                <w:rFonts w:ascii="Arial" w:hAnsi="Arial" w:cs="Arial"/>
                <w:b/>
                <w:noProof/>
                <w:sz w:val="21"/>
                <w:szCs w:val="21"/>
              </w:rPr>
              <w:t>,</w:t>
            </w:r>
            <w:r w:rsidR="00E815A6">
              <w:rPr>
                <w:rFonts w:ascii="Arial" w:hAnsi="Arial" w:cs="Arial"/>
                <w:b/>
                <w:noProof/>
                <w:sz w:val="21"/>
                <w:szCs w:val="21"/>
              </w:rPr>
              <w:t>0</w:t>
            </w:r>
            <w:r w:rsidR="008D0FD3" w:rsidRPr="008D0FD3">
              <w:rPr>
                <w:rFonts w:ascii="Arial" w:hAnsi="Arial" w:cs="Arial"/>
                <w:b/>
                <w:noProof/>
                <w:sz w:val="21"/>
                <w:szCs w:val="21"/>
              </w:rPr>
              <w:t>53.77</w:t>
            </w:r>
            <w:r w:rsidRPr="008D0FD3">
              <w:rPr>
                <w:rFonts w:ascii="Arial" w:hAnsi="Arial" w:cs="Arial"/>
                <w:b/>
                <w:sz w:val="21"/>
                <w:szCs w:val="21"/>
              </w:rPr>
              <w:fldChar w:fldCharType="end"/>
            </w:r>
          </w:p>
        </w:tc>
      </w:tr>
      <w:tr w:rsidR="009C099C" w:rsidRPr="00703FC6" w:rsidTr="00863238">
        <w:tc>
          <w:tcPr>
            <w:tcW w:w="4503" w:type="dxa"/>
            <w:vAlign w:val="center"/>
          </w:tcPr>
          <w:p w:rsidR="009C099C" w:rsidRPr="00703FC6" w:rsidRDefault="009C099C" w:rsidP="00BD3E07">
            <w:pPr>
              <w:jc w:val="left"/>
              <w:rPr>
                <w:rFonts w:ascii="Arial" w:hAnsi="Arial" w:cs="Arial"/>
                <w:sz w:val="21"/>
                <w:szCs w:val="21"/>
              </w:rPr>
            </w:pPr>
          </w:p>
        </w:tc>
        <w:tc>
          <w:tcPr>
            <w:tcW w:w="3251" w:type="dxa"/>
            <w:vAlign w:val="center"/>
          </w:tcPr>
          <w:p w:rsidR="009C099C" w:rsidRPr="008D0FD3" w:rsidRDefault="009C099C" w:rsidP="00E815A6">
            <w:pPr>
              <w:jc w:val="right"/>
              <w:rPr>
                <w:rFonts w:ascii="Arial" w:hAnsi="Arial" w:cs="Arial"/>
                <w:b/>
                <w:sz w:val="21"/>
                <w:szCs w:val="21"/>
              </w:rPr>
            </w:pPr>
          </w:p>
        </w:tc>
      </w:tr>
    </w:tbl>
    <w:p w:rsidR="000864F6" w:rsidRPr="00703FC6" w:rsidRDefault="00112501" w:rsidP="00112501">
      <w:pPr>
        <w:pStyle w:val="ListParagraph"/>
        <w:numPr>
          <w:ilvl w:val="0"/>
          <w:numId w:val="2"/>
        </w:numPr>
        <w:rPr>
          <w:rFonts w:ascii="Arial" w:hAnsi="Arial" w:cs="Arial"/>
          <w:sz w:val="21"/>
          <w:szCs w:val="21"/>
        </w:rPr>
      </w:pPr>
      <w:r w:rsidRPr="00703FC6">
        <w:rPr>
          <w:rFonts w:ascii="Arial" w:hAnsi="Arial" w:cs="Arial"/>
          <w:sz w:val="21"/>
          <w:szCs w:val="21"/>
        </w:rPr>
        <w:t>Depreciaciones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se calcula, a partir del mes siguiente al de su adquisición. Los porcentajes de depreciación para el ejercicio 201</w:t>
      </w:r>
      <w:r w:rsidR="00F76C48">
        <w:rPr>
          <w:rFonts w:ascii="Arial" w:hAnsi="Arial" w:cs="Arial"/>
          <w:sz w:val="21"/>
          <w:szCs w:val="21"/>
        </w:rPr>
        <w:t>5</w:t>
      </w:r>
      <w:r w:rsidRPr="00703FC6">
        <w:rPr>
          <w:rFonts w:ascii="Arial" w:hAnsi="Arial" w:cs="Arial"/>
          <w:sz w:val="21"/>
          <w:szCs w:val="21"/>
        </w:rPr>
        <w:t xml:space="preserve"> serán los siguientes: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11"/>
      </w:tblGrid>
      <w:tr w:rsidR="00BC5EE7" w:rsidRPr="00703FC6" w:rsidTr="004E0CAF">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Concepto</w:t>
            </w:r>
          </w:p>
        </w:tc>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Vehículos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Equipo de Cómputo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Mobiliario y  Equipo de Oficina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3</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Edificios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Maquinaría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El resto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bl>
    <w:p w:rsidR="00F178E4" w:rsidRDefault="00112501" w:rsidP="00112501">
      <w:pPr>
        <w:rPr>
          <w:rFonts w:ascii="Arial" w:hAnsi="Arial" w:cs="Arial"/>
          <w:sz w:val="21"/>
          <w:szCs w:val="21"/>
        </w:rPr>
      </w:pPr>
      <w:r w:rsidRPr="00703FC6">
        <w:rPr>
          <w:rFonts w:ascii="Arial" w:hAnsi="Arial" w:cs="Arial"/>
          <w:sz w:val="21"/>
          <w:szCs w:val="21"/>
        </w:rPr>
        <w:t xml:space="preserve">El saldo de la depreciación acumulada al </w:t>
      </w:r>
      <w:r w:rsidR="006E33CC">
        <w:rPr>
          <w:rFonts w:ascii="Arial" w:hAnsi="Arial" w:cs="Arial"/>
          <w:sz w:val="21"/>
          <w:szCs w:val="21"/>
        </w:rPr>
        <w:t>3</w:t>
      </w:r>
      <w:r w:rsidR="00504FD3">
        <w:rPr>
          <w:rFonts w:ascii="Arial" w:hAnsi="Arial" w:cs="Arial"/>
          <w:sz w:val="21"/>
          <w:szCs w:val="21"/>
        </w:rPr>
        <w:t>0</w:t>
      </w:r>
      <w:r w:rsidR="006E33CC">
        <w:rPr>
          <w:rFonts w:ascii="Arial" w:hAnsi="Arial" w:cs="Arial"/>
          <w:sz w:val="21"/>
          <w:szCs w:val="21"/>
        </w:rPr>
        <w:t xml:space="preserve"> de </w:t>
      </w:r>
      <w:r w:rsidR="00504FD3">
        <w:rPr>
          <w:rFonts w:ascii="Arial" w:hAnsi="Arial" w:cs="Arial"/>
          <w:sz w:val="21"/>
          <w:szCs w:val="21"/>
        </w:rPr>
        <w:t>septiembre</w:t>
      </w:r>
      <w:r w:rsidR="006E33CC">
        <w:rPr>
          <w:rFonts w:ascii="Arial" w:hAnsi="Arial" w:cs="Arial"/>
          <w:sz w:val="21"/>
          <w:szCs w:val="21"/>
        </w:rPr>
        <w:t xml:space="preserve"> de </w:t>
      </w:r>
      <w:r w:rsidRPr="00703FC6">
        <w:rPr>
          <w:rFonts w:ascii="Arial" w:hAnsi="Arial" w:cs="Arial"/>
          <w:sz w:val="21"/>
          <w:szCs w:val="21"/>
        </w:rPr>
        <w:t>201</w:t>
      </w:r>
      <w:r w:rsidR="008E1555">
        <w:rPr>
          <w:rFonts w:ascii="Arial" w:hAnsi="Arial" w:cs="Arial"/>
          <w:sz w:val="21"/>
          <w:szCs w:val="21"/>
        </w:rPr>
        <w:t>5</w:t>
      </w:r>
      <w:r w:rsidRPr="00703FC6">
        <w:rPr>
          <w:rFonts w:ascii="Arial" w:hAnsi="Arial" w:cs="Arial"/>
          <w:sz w:val="21"/>
          <w:szCs w:val="21"/>
        </w:rPr>
        <w:t xml:space="preserve"> es de $</w:t>
      </w:r>
      <w:r w:rsidR="00B5136F">
        <w:rPr>
          <w:rFonts w:ascii="Arial" w:hAnsi="Arial" w:cs="Arial"/>
          <w:sz w:val="21"/>
          <w:szCs w:val="21"/>
        </w:rPr>
        <w:t>-</w:t>
      </w:r>
      <w:r w:rsidR="006E33CC">
        <w:rPr>
          <w:rFonts w:ascii="Arial" w:hAnsi="Arial" w:cs="Arial"/>
          <w:sz w:val="21"/>
          <w:szCs w:val="21"/>
        </w:rPr>
        <w:t>1</w:t>
      </w:r>
      <w:r w:rsidR="00504FD3">
        <w:rPr>
          <w:rFonts w:ascii="Arial" w:hAnsi="Arial" w:cs="Arial"/>
          <w:sz w:val="21"/>
          <w:szCs w:val="21"/>
        </w:rPr>
        <w:t>3</w:t>
      </w:r>
      <w:proofErr w:type="gramStart"/>
      <w:r w:rsidR="00A62E65">
        <w:rPr>
          <w:rFonts w:ascii="Arial" w:hAnsi="Arial" w:cs="Arial"/>
          <w:sz w:val="21"/>
          <w:szCs w:val="21"/>
        </w:rPr>
        <w:t>,</w:t>
      </w:r>
      <w:r w:rsidR="00504FD3">
        <w:rPr>
          <w:rFonts w:ascii="Arial" w:hAnsi="Arial" w:cs="Arial"/>
          <w:sz w:val="21"/>
          <w:szCs w:val="21"/>
        </w:rPr>
        <w:t>161</w:t>
      </w:r>
      <w:r w:rsidR="00774C8F">
        <w:rPr>
          <w:rFonts w:ascii="Arial" w:hAnsi="Arial" w:cs="Arial"/>
          <w:sz w:val="21"/>
          <w:szCs w:val="21"/>
        </w:rPr>
        <w:t>,</w:t>
      </w:r>
      <w:r w:rsidR="00504FD3">
        <w:rPr>
          <w:rFonts w:ascii="Arial" w:hAnsi="Arial" w:cs="Arial"/>
          <w:sz w:val="21"/>
          <w:szCs w:val="21"/>
        </w:rPr>
        <w:t>272</w:t>
      </w:r>
      <w:r w:rsidR="00DB0C8F">
        <w:rPr>
          <w:rFonts w:ascii="Arial" w:hAnsi="Arial" w:cs="Arial"/>
          <w:sz w:val="21"/>
          <w:szCs w:val="21"/>
        </w:rPr>
        <w:t>.</w:t>
      </w:r>
      <w:r w:rsidR="00504FD3">
        <w:rPr>
          <w:rFonts w:ascii="Arial" w:hAnsi="Arial" w:cs="Arial"/>
          <w:sz w:val="21"/>
          <w:szCs w:val="21"/>
        </w:rPr>
        <w:t>90</w:t>
      </w:r>
      <w:proofErr w:type="gramEnd"/>
    </w:p>
    <w:p w:rsidR="00393F3C" w:rsidRDefault="00703FC6" w:rsidP="00393F3C">
      <w:pPr>
        <w:pStyle w:val="ListParagraph"/>
        <w:numPr>
          <w:ilvl w:val="0"/>
          <w:numId w:val="2"/>
        </w:numPr>
        <w:rPr>
          <w:rFonts w:ascii="Arial" w:hAnsi="Arial" w:cs="Arial"/>
          <w:sz w:val="21"/>
          <w:szCs w:val="21"/>
        </w:rPr>
      </w:pPr>
      <w:r>
        <w:rPr>
          <w:rFonts w:ascii="Arial" w:hAnsi="Arial" w:cs="Arial"/>
          <w:sz w:val="21"/>
          <w:szCs w:val="21"/>
        </w:rPr>
        <w:t>Otros Activos Diferidos</w:t>
      </w:r>
    </w:p>
    <w:p w:rsidR="009C099C" w:rsidRDefault="00703FC6" w:rsidP="00112501">
      <w:pPr>
        <w:rPr>
          <w:rFonts w:ascii="Arial" w:hAnsi="Arial" w:cs="Arial"/>
          <w:sz w:val="21"/>
          <w:szCs w:val="21"/>
          <w:u w:val="single"/>
        </w:rPr>
      </w:pPr>
      <w:r>
        <w:rPr>
          <w:rFonts w:ascii="Arial" w:hAnsi="Arial" w:cs="Arial"/>
          <w:sz w:val="21"/>
          <w:szCs w:val="21"/>
        </w:rPr>
        <w:t>El saldo de este rubro por $ 1</w:t>
      </w:r>
      <w:r w:rsidR="001F12F3">
        <w:rPr>
          <w:rFonts w:ascii="Arial" w:hAnsi="Arial" w:cs="Arial"/>
          <w:sz w:val="21"/>
          <w:szCs w:val="21"/>
        </w:rPr>
        <w:t>21</w:t>
      </w:r>
      <w:r>
        <w:rPr>
          <w:rFonts w:ascii="Arial" w:hAnsi="Arial" w:cs="Arial"/>
          <w:sz w:val="21"/>
          <w:szCs w:val="21"/>
        </w:rPr>
        <w:t>,</w:t>
      </w:r>
      <w:r w:rsidR="00EE3952">
        <w:rPr>
          <w:rFonts w:ascii="Arial" w:hAnsi="Arial" w:cs="Arial"/>
          <w:sz w:val="21"/>
          <w:szCs w:val="21"/>
        </w:rPr>
        <w:t>743</w:t>
      </w:r>
      <w:r>
        <w:rPr>
          <w:rFonts w:ascii="Arial" w:hAnsi="Arial" w:cs="Arial"/>
          <w:sz w:val="21"/>
          <w:szCs w:val="21"/>
        </w:rPr>
        <w:t>.</w:t>
      </w:r>
      <w:r w:rsidR="00EE3952">
        <w:rPr>
          <w:rFonts w:ascii="Arial" w:hAnsi="Arial" w:cs="Arial"/>
          <w:sz w:val="21"/>
          <w:szCs w:val="21"/>
        </w:rPr>
        <w:t>18</w:t>
      </w:r>
      <w:r>
        <w:rPr>
          <w:rFonts w:ascii="Arial" w:hAnsi="Arial" w:cs="Arial"/>
          <w:sz w:val="21"/>
          <w:szCs w:val="21"/>
        </w:rPr>
        <w:t xml:space="preserve"> corresponde a los depósitos en garantía otorgados por concepto de arrendamiento.</w:t>
      </w:r>
    </w:p>
    <w:p w:rsidR="00112501" w:rsidRPr="00B31772" w:rsidRDefault="00B31772" w:rsidP="00112501">
      <w:pPr>
        <w:rPr>
          <w:rFonts w:ascii="Arial" w:hAnsi="Arial" w:cs="Arial"/>
          <w:sz w:val="21"/>
          <w:szCs w:val="21"/>
          <w:u w:val="single"/>
        </w:rPr>
      </w:pPr>
      <w:r w:rsidRPr="00B31772">
        <w:rPr>
          <w:rFonts w:ascii="Arial" w:hAnsi="Arial" w:cs="Arial"/>
          <w:sz w:val="21"/>
          <w:szCs w:val="21"/>
          <w:u w:val="single"/>
        </w:rPr>
        <w:lastRenderedPageBreak/>
        <w:t>P</w:t>
      </w:r>
      <w:r w:rsidR="00D7642D" w:rsidRPr="00B31772">
        <w:rPr>
          <w:rFonts w:ascii="Arial" w:hAnsi="Arial" w:cs="Arial"/>
          <w:sz w:val="21"/>
          <w:szCs w:val="21"/>
          <w:u w:val="single"/>
        </w:rPr>
        <w:t xml:space="preserve"> A S I V O</w:t>
      </w:r>
      <w:r w:rsidR="0020269C">
        <w:rPr>
          <w:rFonts w:ascii="Arial" w:hAnsi="Arial" w:cs="Arial"/>
          <w:sz w:val="21"/>
          <w:szCs w:val="21"/>
          <w:u w:val="single"/>
        </w:rPr>
        <w:t xml:space="preserve">   C I R C U L A N T E</w:t>
      </w:r>
    </w:p>
    <w:p w:rsidR="007E46E9" w:rsidRPr="004D11EC" w:rsidRDefault="0020269C" w:rsidP="007E46E9">
      <w:pPr>
        <w:rPr>
          <w:rFonts w:ascii="Arial" w:hAnsi="Arial" w:cs="Arial"/>
          <w:sz w:val="21"/>
          <w:szCs w:val="21"/>
        </w:rPr>
      </w:pPr>
      <w:r>
        <w:rPr>
          <w:rFonts w:ascii="Arial" w:hAnsi="Arial" w:cs="Arial"/>
          <w:sz w:val="21"/>
          <w:szCs w:val="21"/>
        </w:rPr>
        <w:t>Integrado por  los c</w:t>
      </w:r>
      <w:r w:rsidR="007E46E9" w:rsidRPr="004D11EC">
        <w:rPr>
          <w:rFonts w:ascii="Arial" w:hAnsi="Arial" w:cs="Arial"/>
          <w:sz w:val="21"/>
          <w:szCs w:val="21"/>
        </w:rPr>
        <w:t xml:space="preserve">ompromisos adquiridos con los proveedores y por las obligaciones a cargo del organismo </w:t>
      </w:r>
      <w:r>
        <w:rPr>
          <w:rFonts w:ascii="Arial" w:hAnsi="Arial" w:cs="Arial"/>
          <w:sz w:val="21"/>
          <w:szCs w:val="21"/>
        </w:rPr>
        <w:t xml:space="preserve">tales como servicio de vigilancia, servicio de fotocopiado y limpieza, así como </w:t>
      </w:r>
      <w:r w:rsidR="007E46E9" w:rsidRPr="004D11EC">
        <w:rPr>
          <w:rFonts w:ascii="Arial" w:hAnsi="Arial" w:cs="Arial"/>
          <w:sz w:val="21"/>
          <w:szCs w:val="21"/>
        </w:rPr>
        <w:t xml:space="preserve"> </w:t>
      </w:r>
      <w:r w:rsidR="007E46E9" w:rsidRPr="0020269C">
        <w:rPr>
          <w:rFonts w:ascii="Arial" w:hAnsi="Arial" w:cs="Arial"/>
          <w:sz w:val="21"/>
          <w:szCs w:val="21"/>
        </w:rPr>
        <w:t xml:space="preserve">provisión de impuestos por pagar </w:t>
      </w:r>
      <w:r w:rsidR="00105D38" w:rsidRPr="0020269C">
        <w:rPr>
          <w:rFonts w:ascii="Arial" w:hAnsi="Arial" w:cs="Arial"/>
          <w:sz w:val="21"/>
          <w:szCs w:val="21"/>
        </w:rPr>
        <w:t>y retenciones derivadas de la nómina</w:t>
      </w:r>
      <w:r w:rsidR="00105D38" w:rsidRPr="004D11EC">
        <w:rPr>
          <w:rFonts w:ascii="Arial" w:hAnsi="Arial" w:cs="Arial"/>
          <w:sz w:val="21"/>
          <w:szCs w:val="21"/>
        </w:rPr>
        <w:t>, como se detallan a continuación:</w:t>
      </w:r>
    </w:p>
    <w:p w:rsidR="00105D38" w:rsidRPr="0020269C" w:rsidRDefault="00A3358B" w:rsidP="0020269C">
      <w:pPr>
        <w:pStyle w:val="ListParagraph"/>
        <w:numPr>
          <w:ilvl w:val="0"/>
          <w:numId w:val="17"/>
        </w:numPr>
        <w:rPr>
          <w:rFonts w:ascii="Arial" w:hAnsi="Arial" w:cs="Arial"/>
          <w:sz w:val="21"/>
          <w:szCs w:val="21"/>
        </w:rPr>
      </w:pPr>
      <w:r w:rsidRPr="0020269C">
        <w:rPr>
          <w:rFonts w:ascii="Arial" w:hAnsi="Arial" w:cs="Arial"/>
          <w:sz w:val="21"/>
          <w:szCs w:val="21"/>
        </w:rPr>
        <w:t>Proveedores</w:t>
      </w:r>
      <w:r w:rsidR="00C64BD4">
        <w:rPr>
          <w:rFonts w:ascii="Arial" w:hAnsi="Arial" w:cs="Arial"/>
          <w:sz w:val="21"/>
          <w:szCs w:val="21"/>
        </w:rPr>
        <w:t xml:space="preserve"> por Pagar a Corto Plazo </w:t>
      </w:r>
      <w:r w:rsidR="00C64BD4">
        <w:rPr>
          <w:rFonts w:ascii="Arial" w:hAnsi="Arial" w:cs="Arial"/>
          <w:sz w:val="21"/>
          <w:szCs w:val="21"/>
        </w:rPr>
        <w:tab/>
      </w:r>
      <w:r w:rsidRPr="0020269C">
        <w:rPr>
          <w:rFonts w:ascii="Arial" w:hAnsi="Arial" w:cs="Arial"/>
          <w:sz w:val="21"/>
          <w:szCs w:val="21"/>
        </w:rPr>
        <w:t>$</w:t>
      </w:r>
      <w:r w:rsidR="00A62E65" w:rsidRPr="0020269C">
        <w:rPr>
          <w:rFonts w:ascii="Arial" w:hAnsi="Arial" w:cs="Arial"/>
          <w:sz w:val="21"/>
          <w:szCs w:val="21"/>
        </w:rPr>
        <w:t xml:space="preserve"> </w:t>
      </w:r>
      <w:r w:rsidR="007F032B">
        <w:rPr>
          <w:rFonts w:ascii="Arial" w:hAnsi="Arial" w:cs="Arial"/>
          <w:sz w:val="21"/>
          <w:szCs w:val="21"/>
        </w:rPr>
        <w:t>53</w:t>
      </w:r>
      <w:r w:rsidR="00A62E65" w:rsidRPr="0020269C">
        <w:rPr>
          <w:rFonts w:ascii="Arial" w:hAnsi="Arial" w:cs="Arial"/>
          <w:sz w:val="21"/>
          <w:szCs w:val="21"/>
        </w:rPr>
        <w:t>,</w:t>
      </w:r>
      <w:r w:rsidR="007F032B">
        <w:rPr>
          <w:rFonts w:ascii="Arial" w:hAnsi="Arial" w:cs="Arial"/>
          <w:sz w:val="21"/>
          <w:szCs w:val="21"/>
        </w:rPr>
        <w:t>386.52</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83"/>
        <w:gridCol w:w="2693"/>
      </w:tblGrid>
      <w:tr w:rsidR="00AE54A9" w:rsidRPr="000609D3" w:rsidTr="00E80521">
        <w:tc>
          <w:tcPr>
            <w:tcW w:w="3112" w:type="dxa"/>
            <w:vAlign w:val="center"/>
          </w:tcPr>
          <w:p w:rsidR="00AE54A9" w:rsidRPr="00A177F5" w:rsidRDefault="00AE54A9" w:rsidP="0020269C">
            <w:pPr>
              <w:jc w:val="center"/>
              <w:rPr>
                <w:rFonts w:ascii="Arial" w:hAnsi="Arial" w:cs="Arial"/>
                <w:b/>
                <w:sz w:val="21"/>
                <w:szCs w:val="21"/>
              </w:rPr>
            </w:pPr>
            <w:r w:rsidRPr="00A177F5">
              <w:rPr>
                <w:rFonts w:ascii="Arial" w:hAnsi="Arial" w:cs="Arial"/>
                <w:b/>
                <w:sz w:val="21"/>
                <w:szCs w:val="21"/>
              </w:rPr>
              <w:t>Cuenta</w:t>
            </w:r>
          </w:p>
        </w:tc>
        <w:tc>
          <w:tcPr>
            <w:tcW w:w="3375" w:type="dxa"/>
            <w:gridSpan w:val="2"/>
          </w:tcPr>
          <w:p w:rsidR="00AE54A9" w:rsidRPr="00A177F5" w:rsidRDefault="00AE54A9" w:rsidP="0020269C">
            <w:pPr>
              <w:jc w:val="center"/>
              <w:rPr>
                <w:rFonts w:ascii="Arial" w:hAnsi="Arial" w:cs="Arial"/>
                <w:b/>
                <w:sz w:val="21"/>
                <w:szCs w:val="21"/>
              </w:rPr>
            </w:pPr>
            <w:r w:rsidRPr="00A177F5">
              <w:rPr>
                <w:rFonts w:ascii="Arial" w:hAnsi="Arial" w:cs="Arial"/>
                <w:b/>
                <w:sz w:val="21"/>
                <w:szCs w:val="21"/>
              </w:rPr>
              <w:t>Concepto</w:t>
            </w:r>
          </w:p>
        </w:tc>
        <w:tc>
          <w:tcPr>
            <w:tcW w:w="2693" w:type="dxa"/>
            <w:vAlign w:val="center"/>
          </w:tcPr>
          <w:p w:rsidR="00AE54A9" w:rsidRPr="00A177F5" w:rsidRDefault="00AE54A9" w:rsidP="0020269C">
            <w:pPr>
              <w:jc w:val="center"/>
              <w:rPr>
                <w:rFonts w:ascii="Arial" w:hAnsi="Arial" w:cs="Arial"/>
                <w:b/>
                <w:sz w:val="21"/>
                <w:szCs w:val="21"/>
              </w:rPr>
            </w:pPr>
            <w:r w:rsidRPr="00A177F5">
              <w:rPr>
                <w:rFonts w:ascii="Arial" w:hAnsi="Arial" w:cs="Arial"/>
                <w:b/>
                <w:sz w:val="21"/>
                <w:szCs w:val="21"/>
              </w:rPr>
              <w:t>Importe</w:t>
            </w:r>
          </w:p>
        </w:tc>
      </w:tr>
      <w:tr w:rsidR="00637650" w:rsidTr="003B75E9">
        <w:tc>
          <w:tcPr>
            <w:tcW w:w="3112" w:type="dxa"/>
            <w:vAlign w:val="center"/>
          </w:tcPr>
          <w:p w:rsidR="00637650" w:rsidRDefault="00637650" w:rsidP="001D457B">
            <w:pPr>
              <w:jc w:val="left"/>
              <w:rPr>
                <w:rFonts w:ascii="Arial" w:hAnsi="Arial" w:cs="Arial"/>
                <w:sz w:val="21"/>
                <w:szCs w:val="21"/>
              </w:rPr>
            </w:pPr>
            <w:r>
              <w:rPr>
                <w:rFonts w:ascii="Arial" w:hAnsi="Arial" w:cs="Arial"/>
                <w:sz w:val="21"/>
                <w:szCs w:val="21"/>
              </w:rPr>
              <w:t>Héctor R</w:t>
            </w:r>
            <w:r w:rsidR="001D457B">
              <w:rPr>
                <w:rFonts w:ascii="Arial" w:hAnsi="Arial" w:cs="Arial"/>
                <w:sz w:val="21"/>
                <w:szCs w:val="21"/>
              </w:rPr>
              <w:t>í</w:t>
            </w:r>
            <w:r>
              <w:rPr>
                <w:rFonts w:ascii="Arial" w:hAnsi="Arial" w:cs="Arial"/>
                <w:sz w:val="21"/>
                <w:szCs w:val="21"/>
              </w:rPr>
              <w:t>os García</w:t>
            </w:r>
          </w:p>
        </w:tc>
        <w:tc>
          <w:tcPr>
            <w:tcW w:w="3375" w:type="dxa"/>
            <w:gridSpan w:val="2"/>
            <w:vAlign w:val="center"/>
          </w:tcPr>
          <w:p w:rsidR="00637650" w:rsidRDefault="00637650" w:rsidP="001D457B">
            <w:pPr>
              <w:rPr>
                <w:rFonts w:ascii="Arial" w:hAnsi="Arial" w:cs="Arial"/>
                <w:sz w:val="21"/>
                <w:szCs w:val="21"/>
              </w:rPr>
            </w:pPr>
            <w:r>
              <w:rPr>
                <w:rFonts w:ascii="Arial" w:hAnsi="Arial" w:cs="Arial"/>
                <w:sz w:val="21"/>
                <w:szCs w:val="21"/>
              </w:rPr>
              <w:t xml:space="preserve">Pensión de Vehículos </w:t>
            </w:r>
          </w:p>
        </w:tc>
        <w:tc>
          <w:tcPr>
            <w:tcW w:w="2693" w:type="dxa"/>
            <w:vAlign w:val="center"/>
          </w:tcPr>
          <w:p w:rsidR="00637650" w:rsidRDefault="00637650" w:rsidP="001D457B">
            <w:pPr>
              <w:jc w:val="right"/>
              <w:rPr>
                <w:rFonts w:ascii="Arial" w:hAnsi="Arial" w:cs="Arial"/>
                <w:sz w:val="21"/>
                <w:szCs w:val="21"/>
              </w:rPr>
            </w:pPr>
            <w:r>
              <w:rPr>
                <w:rFonts w:ascii="Arial" w:hAnsi="Arial" w:cs="Arial"/>
                <w:sz w:val="21"/>
                <w:szCs w:val="21"/>
              </w:rPr>
              <w:t>8,769.60</w:t>
            </w:r>
          </w:p>
        </w:tc>
      </w:tr>
      <w:tr w:rsidR="00637650" w:rsidTr="003B75E9">
        <w:tc>
          <w:tcPr>
            <w:tcW w:w="3112" w:type="dxa"/>
            <w:vAlign w:val="center"/>
          </w:tcPr>
          <w:p w:rsidR="00637650" w:rsidRDefault="00637650" w:rsidP="003B75E9">
            <w:pPr>
              <w:jc w:val="left"/>
              <w:rPr>
                <w:rFonts w:ascii="Arial" w:hAnsi="Arial" w:cs="Arial"/>
                <w:sz w:val="21"/>
                <w:szCs w:val="21"/>
              </w:rPr>
            </w:pPr>
            <w:r>
              <w:rPr>
                <w:rFonts w:ascii="Arial" w:hAnsi="Arial" w:cs="Arial"/>
                <w:sz w:val="21"/>
                <w:szCs w:val="21"/>
              </w:rPr>
              <w:t xml:space="preserve">Distribuidora </w:t>
            </w:r>
            <w:proofErr w:type="spellStart"/>
            <w:r>
              <w:rPr>
                <w:rFonts w:ascii="Arial" w:hAnsi="Arial" w:cs="Arial"/>
                <w:sz w:val="21"/>
                <w:szCs w:val="21"/>
              </w:rPr>
              <w:t>Tellez</w:t>
            </w:r>
            <w:proofErr w:type="spellEnd"/>
            <w:r>
              <w:rPr>
                <w:rFonts w:ascii="Arial" w:hAnsi="Arial" w:cs="Arial"/>
                <w:sz w:val="21"/>
                <w:szCs w:val="21"/>
              </w:rPr>
              <w:t>, S.A. de C.V.</w:t>
            </w:r>
            <w:r w:rsidRPr="00E80521">
              <w:rPr>
                <w:rFonts w:ascii="Arial" w:hAnsi="Arial" w:cs="Arial"/>
                <w:sz w:val="21"/>
                <w:szCs w:val="21"/>
              </w:rPr>
              <w:t xml:space="preserve"> </w:t>
            </w:r>
          </w:p>
        </w:tc>
        <w:tc>
          <w:tcPr>
            <w:tcW w:w="3375" w:type="dxa"/>
            <w:gridSpan w:val="2"/>
            <w:vAlign w:val="center"/>
          </w:tcPr>
          <w:p w:rsidR="00637650" w:rsidRPr="00E80521" w:rsidRDefault="00637650" w:rsidP="003B75E9">
            <w:pPr>
              <w:rPr>
                <w:rFonts w:ascii="Arial" w:hAnsi="Arial" w:cs="Arial"/>
                <w:sz w:val="21"/>
                <w:szCs w:val="21"/>
              </w:rPr>
            </w:pPr>
            <w:r>
              <w:rPr>
                <w:rFonts w:ascii="Arial" w:hAnsi="Arial" w:cs="Arial"/>
                <w:sz w:val="21"/>
                <w:szCs w:val="21"/>
              </w:rPr>
              <w:t>Servicios de fotocopiado, impresión y reducción</w:t>
            </w:r>
          </w:p>
        </w:tc>
        <w:tc>
          <w:tcPr>
            <w:tcW w:w="2693" w:type="dxa"/>
            <w:vAlign w:val="center"/>
          </w:tcPr>
          <w:p w:rsidR="00637650" w:rsidRDefault="00637650" w:rsidP="003B75E9">
            <w:pPr>
              <w:jc w:val="right"/>
              <w:rPr>
                <w:rFonts w:ascii="Arial" w:hAnsi="Arial" w:cs="Arial"/>
                <w:sz w:val="21"/>
                <w:szCs w:val="21"/>
              </w:rPr>
            </w:pPr>
            <w:r>
              <w:rPr>
                <w:rFonts w:ascii="Arial" w:hAnsi="Arial" w:cs="Arial"/>
                <w:sz w:val="21"/>
                <w:szCs w:val="21"/>
              </w:rPr>
              <w:t>1,129.61</w:t>
            </w:r>
          </w:p>
        </w:tc>
      </w:tr>
      <w:tr w:rsidR="00637650" w:rsidTr="003B75E9">
        <w:tc>
          <w:tcPr>
            <w:tcW w:w="3112" w:type="dxa"/>
            <w:vAlign w:val="center"/>
          </w:tcPr>
          <w:p w:rsidR="00637650" w:rsidRDefault="00637650" w:rsidP="003B75E9">
            <w:pPr>
              <w:jc w:val="left"/>
              <w:rPr>
                <w:rFonts w:ascii="Arial" w:hAnsi="Arial" w:cs="Arial"/>
                <w:sz w:val="21"/>
                <w:szCs w:val="21"/>
              </w:rPr>
            </w:pPr>
            <w:proofErr w:type="spellStart"/>
            <w:r>
              <w:rPr>
                <w:rFonts w:ascii="Arial" w:hAnsi="Arial" w:cs="Arial"/>
                <w:sz w:val="21"/>
                <w:szCs w:val="21"/>
              </w:rPr>
              <w:t>Tonantzi</w:t>
            </w:r>
            <w:proofErr w:type="spellEnd"/>
            <w:r>
              <w:rPr>
                <w:rFonts w:ascii="Arial" w:hAnsi="Arial" w:cs="Arial"/>
                <w:sz w:val="21"/>
                <w:szCs w:val="21"/>
              </w:rPr>
              <w:t xml:space="preserve"> Tello </w:t>
            </w:r>
            <w:proofErr w:type="spellStart"/>
            <w:r>
              <w:rPr>
                <w:rFonts w:ascii="Arial" w:hAnsi="Arial" w:cs="Arial"/>
                <w:sz w:val="21"/>
                <w:szCs w:val="21"/>
              </w:rPr>
              <w:t>Victória</w:t>
            </w:r>
            <w:proofErr w:type="spellEnd"/>
          </w:p>
        </w:tc>
        <w:tc>
          <w:tcPr>
            <w:tcW w:w="3375" w:type="dxa"/>
            <w:gridSpan w:val="2"/>
            <w:vAlign w:val="center"/>
          </w:tcPr>
          <w:p w:rsidR="00637650" w:rsidRDefault="00637650" w:rsidP="003B75E9">
            <w:pPr>
              <w:rPr>
                <w:rFonts w:ascii="Arial" w:hAnsi="Arial" w:cs="Arial"/>
                <w:sz w:val="21"/>
                <w:szCs w:val="21"/>
              </w:rPr>
            </w:pPr>
            <w:r>
              <w:rPr>
                <w:rFonts w:ascii="Arial" w:hAnsi="Arial" w:cs="Arial"/>
                <w:sz w:val="21"/>
                <w:szCs w:val="21"/>
              </w:rPr>
              <w:t xml:space="preserve">Reparación y </w:t>
            </w:r>
            <w:proofErr w:type="spellStart"/>
            <w:r>
              <w:rPr>
                <w:rFonts w:ascii="Arial" w:hAnsi="Arial" w:cs="Arial"/>
                <w:sz w:val="21"/>
                <w:szCs w:val="21"/>
              </w:rPr>
              <w:t>Mantto</w:t>
            </w:r>
            <w:proofErr w:type="spellEnd"/>
            <w:r>
              <w:rPr>
                <w:rFonts w:ascii="Arial" w:hAnsi="Arial" w:cs="Arial"/>
                <w:sz w:val="21"/>
                <w:szCs w:val="21"/>
              </w:rPr>
              <w:t>. Vehículos</w:t>
            </w:r>
          </w:p>
        </w:tc>
        <w:tc>
          <w:tcPr>
            <w:tcW w:w="2693" w:type="dxa"/>
            <w:vAlign w:val="center"/>
          </w:tcPr>
          <w:p w:rsidR="00637650" w:rsidRDefault="00637650" w:rsidP="003B75E9">
            <w:pPr>
              <w:jc w:val="right"/>
              <w:rPr>
                <w:rFonts w:ascii="Arial" w:hAnsi="Arial" w:cs="Arial"/>
                <w:sz w:val="21"/>
                <w:szCs w:val="21"/>
              </w:rPr>
            </w:pPr>
            <w:r>
              <w:rPr>
                <w:rFonts w:ascii="Arial" w:hAnsi="Arial" w:cs="Arial"/>
                <w:sz w:val="21"/>
                <w:szCs w:val="21"/>
              </w:rPr>
              <w:t>12,130.12</w:t>
            </w:r>
          </w:p>
        </w:tc>
      </w:tr>
      <w:tr w:rsidR="003B75E9" w:rsidTr="003B75E9">
        <w:tc>
          <w:tcPr>
            <w:tcW w:w="3112" w:type="dxa"/>
            <w:vAlign w:val="center"/>
          </w:tcPr>
          <w:p w:rsidR="003B75E9" w:rsidRDefault="003B75E9" w:rsidP="003B75E9">
            <w:pPr>
              <w:jc w:val="left"/>
              <w:rPr>
                <w:rFonts w:ascii="Arial" w:hAnsi="Arial" w:cs="Arial"/>
                <w:sz w:val="21"/>
                <w:szCs w:val="21"/>
              </w:rPr>
            </w:pPr>
            <w:r>
              <w:rPr>
                <w:rFonts w:ascii="Arial" w:hAnsi="Arial" w:cs="Arial"/>
                <w:sz w:val="21"/>
                <w:szCs w:val="21"/>
              </w:rPr>
              <w:t>INTERGSERP, S.A. DE C.V.</w:t>
            </w:r>
          </w:p>
        </w:tc>
        <w:tc>
          <w:tcPr>
            <w:tcW w:w="3375" w:type="dxa"/>
            <w:gridSpan w:val="2"/>
            <w:vAlign w:val="center"/>
          </w:tcPr>
          <w:p w:rsidR="003B75E9" w:rsidRDefault="003B75E9" w:rsidP="003B75E9">
            <w:pPr>
              <w:rPr>
                <w:rFonts w:ascii="Arial" w:hAnsi="Arial" w:cs="Arial"/>
                <w:sz w:val="21"/>
                <w:szCs w:val="21"/>
              </w:rPr>
            </w:pPr>
            <w:r>
              <w:rPr>
                <w:rFonts w:ascii="Arial" w:hAnsi="Arial" w:cs="Arial"/>
                <w:sz w:val="21"/>
                <w:szCs w:val="21"/>
              </w:rPr>
              <w:t>Servicios de Lavan., Limpieza, Higiene</w:t>
            </w:r>
          </w:p>
        </w:tc>
        <w:tc>
          <w:tcPr>
            <w:tcW w:w="2693" w:type="dxa"/>
            <w:vAlign w:val="center"/>
          </w:tcPr>
          <w:p w:rsidR="003B75E9" w:rsidRDefault="003B75E9" w:rsidP="003B75E9">
            <w:pPr>
              <w:jc w:val="right"/>
              <w:rPr>
                <w:rFonts w:ascii="Arial" w:hAnsi="Arial" w:cs="Arial"/>
                <w:sz w:val="21"/>
                <w:szCs w:val="21"/>
              </w:rPr>
            </w:pPr>
            <w:r>
              <w:rPr>
                <w:rFonts w:ascii="Arial" w:hAnsi="Arial" w:cs="Arial"/>
                <w:sz w:val="21"/>
                <w:szCs w:val="21"/>
              </w:rPr>
              <w:t>5,650.00</w:t>
            </w:r>
          </w:p>
        </w:tc>
      </w:tr>
      <w:tr w:rsidR="00637650" w:rsidTr="003B75E9">
        <w:tc>
          <w:tcPr>
            <w:tcW w:w="3112" w:type="dxa"/>
            <w:vAlign w:val="center"/>
          </w:tcPr>
          <w:p w:rsidR="00637650" w:rsidRDefault="00637650" w:rsidP="00637650">
            <w:pPr>
              <w:jc w:val="left"/>
              <w:rPr>
                <w:rFonts w:ascii="Arial" w:hAnsi="Arial" w:cs="Arial"/>
                <w:sz w:val="21"/>
                <w:szCs w:val="21"/>
              </w:rPr>
            </w:pPr>
            <w:r>
              <w:rPr>
                <w:rFonts w:ascii="Arial" w:hAnsi="Arial" w:cs="Arial"/>
                <w:sz w:val="21"/>
                <w:szCs w:val="21"/>
              </w:rPr>
              <w:t>Constantino González Hernández</w:t>
            </w:r>
          </w:p>
        </w:tc>
        <w:tc>
          <w:tcPr>
            <w:tcW w:w="3375" w:type="dxa"/>
            <w:gridSpan w:val="2"/>
            <w:vAlign w:val="center"/>
          </w:tcPr>
          <w:p w:rsidR="00637650" w:rsidRDefault="00637650" w:rsidP="003B75E9">
            <w:pPr>
              <w:rPr>
                <w:rFonts w:ascii="Arial" w:hAnsi="Arial" w:cs="Arial"/>
                <w:sz w:val="21"/>
                <w:szCs w:val="21"/>
              </w:rPr>
            </w:pPr>
            <w:r>
              <w:rPr>
                <w:rFonts w:ascii="Arial" w:hAnsi="Arial" w:cs="Arial"/>
                <w:sz w:val="21"/>
                <w:szCs w:val="21"/>
              </w:rPr>
              <w:t xml:space="preserve">Reparación y </w:t>
            </w:r>
            <w:proofErr w:type="spellStart"/>
            <w:r>
              <w:rPr>
                <w:rFonts w:ascii="Arial" w:hAnsi="Arial" w:cs="Arial"/>
                <w:sz w:val="21"/>
                <w:szCs w:val="21"/>
              </w:rPr>
              <w:t>Mantto</w:t>
            </w:r>
            <w:proofErr w:type="spellEnd"/>
            <w:r>
              <w:rPr>
                <w:rFonts w:ascii="Arial" w:hAnsi="Arial" w:cs="Arial"/>
                <w:sz w:val="21"/>
                <w:szCs w:val="21"/>
              </w:rPr>
              <w:t>. Vehículos</w:t>
            </w:r>
          </w:p>
        </w:tc>
        <w:tc>
          <w:tcPr>
            <w:tcW w:w="2693" w:type="dxa"/>
            <w:vAlign w:val="center"/>
          </w:tcPr>
          <w:p w:rsidR="00637650" w:rsidRDefault="00637650" w:rsidP="00637650">
            <w:pPr>
              <w:jc w:val="right"/>
              <w:rPr>
                <w:rFonts w:ascii="Arial" w:hAnsi="Arial" w:cs="Arial"/>
                <w:sz w:val="21"/>
                <w:szCs w:val="21"/>
              </w:rPr>
            </w:pPr>
            <w:r>
              <w:rPr>
                <w:rFonts w:ascii="Arial" w:hAnsi="Arial" w:cs="Arial"/>
                <w:sz w:val="21"/>
                <w:szCs w:val="21"/>
              </w:rPr>
              <w:t>8,607.20</w:t>
            </w:r>
          </w:p>
        </w:tc>
      </w:tr>
      <w:tr w:rsidR="00637650" w:rsidRPr="00A177F5" w:rsidTr="003B75E9">
        <w:tc>
          <w:tcPr>
            <w:tcW w:w="3112" w:type="dxa"/>
            <w:vAlign w:val="center"/>
          </w:tcPr>
          <w:p w:rsidR="00637650" w:rsidRPr="00A177F5" w:rsidRDefault="00637650" w:rsidP="003B75E9">
            <w:pPr>
              <w:jc w:val="left"/>
              <w:rPr>
                <w:rFonts w:ascii="Arial" w:hAnsi="Arial" w:cs="Arial"/>
                <w:sz w:val="21"/>
                <w:szCs w:val="21"/>
              </w:rPr>
            </w:pPr>
            <w:r>
              <w:rPr>
                <w:rFonts w:ascii="Arial" w:hAnsi="Arial" w:cs="Arial"/>
                <w:sz w:val="21"/>
                <w:szCs w:val="21"/>
              </w:rPr>
              <w:t>Eco Business Center, S.A. de C.V.</w:t>
            </w:r>
          </w:p>
        </w:tc>
        <w:tc>
          <w:tcPr>
            <w:tcW w:w="3375" w:type="dxa"/>
            <w:gridSpan w:val="2"/>
            <w:vAlign w:val="center"/>
          </w:tcPr>
          <w:p w:rsidR="00637650" w:rsidRPr="00A177F5" w:rsidRDefault="00637650" w:rsidP="003B75E9">
            <w:pPr>
              <w:rPr>
                <w:rFonts w:ascii="Arial" w:hAnsi="Arial" w:cs="Arial"/>
                <w:sz w:val="21"/>
                <w:szCs w:val="21"/>
              </w:rPr>
            </w:pPr>
            <w:r>
              <w:rPr>
                <w:rFonts w:ascii="Arial" w:hAnsi="Arial" w:cs="Arial"/>
                <w:sz w:val="21"/>
                <w:szCs w:val="21"/>
              </w:rPr>
              <w:t>Servicios de Lavan., Limpieza, Higiene</w:t>
            </w:r>
          </w:p>
        </w:tc>
        <w:tc>
          <w:tcPr>
            <w:tcW w:w="2693" w:type="dxa"/>
            <w:vAlign w:val="center"/>
          </w:tcPr>
          <w:p w:rsidR="00637650" w:rsidRPr="00A177F5" w:rsidRDefault="00637650" w:rsidP="00637650">
            <w:pPr>
              <w:jc w:val="right"/>
              <w:rPr>
                <w:rFonts w:ascii="Arial" w:hAnsi="Arial" w:cs="Arial"/>
                <w:sz w:val="21"/>
                <w:szCs w:val="21"/>
              </w:rPr>
            </w:pPr>
            <w:r>
              <w:rPr>
                <w:rFonts w:ascii="Arial" w:hAnsi="Arial" w:cs="Arial"/>
                <w:sz w:val="21"/>
                <w:szCs w:val="21"/>
              </w:rPr>
              <w:t>17,099.99</w:t>
            </w:r>
          </w:p>
        </w:tc>
      </w:tr>
      <w:tr w:rsidR="003B75E9" w:rsidRPr="00895BD4" w:rsidTr="003B75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3B75E9" w:rsidRPr="00393F3C" w:rsidRDefault="003B75E9" w:rsidP="003B75E9">
            <w:pPr>
              <w:jc w:val="right"/>
              <w:rPr>
                <w:rFonts w:ascii="Arial" w:hAnsi="Arial" w:cs="Arial"/>
                <w:b/>
                <w:sz w:val="21"/>
                <w:szCs w:val="21"/>
              </w:rPr>
            </w:pPr>
            <w:r w:rsidRPr="00393F3C">
              <w:rPr>
                <w:rFonts w:ascii="Arial" w:hAnsi="Arial" w:cs="Arial"/>
                <w:b/>
                <w:sz w:val="21"/>
                <w:szCs w:val="21"/>
              </w:rPr>
              <w:t>Suma</w:t>
            </w:r>
          </w:p>
        </w:tc>
        <w:tc>
          <w:tcPr>
            <w:tcW w:w="2976" w:type="dxa"/>
            <w:gridSpan w:val="2"/>
            <w:tcBorders>
              <w:top w:val="nil"/>
              <w:left w:val="nil"/>
              <w:bottom w:val="nil"/>
              <w:right w:val="nil"/>
            </w:tcBorders>
          </w:tcPr>
          <w:p w:rsidR="003B75E9" w:rsidRPr="00895BD4" w:rsidRDefault="003B75E9" w:rsidP="003B75E9">
            <w:pPr>
              <w:jc w:val="right"/>
              <w:rPr>
                <w:rFonts w:ascii="Arial" w:hAnsi="Arial" w:cs="Arial"/>
                <w:b/>
                <w:sz w:val="21"/>
                <w:szCs w:val="21"/>
              </w:rPr>
            </w:pPr>
            <w:r>
              <w:rPr>
                <w:rFonts w:ascii="Arial" w:hAnsi="Arial" w:cs="Arial"/>
                <w:b/>
                <w:sz w:val="21"/>
                <w:szCs w:val="21"/>
              </w:rPr>
              <w:t>53,386.52</w:t>
            </w:r>
          </w:p>
        </w:tc>
      </w:tr>
    </w:tbl>
    <w:p w:rsidR="00637650" w:rsidRDefault="00637650" w:rsidP="00637650">
      <w:pPr>
        <w:pStyle w:val="ListParagraph"/>
        <w:rPr>
          <w:rFonts w:ascii="Arial" w:hAnsi="Arial" w:cs="Arial"/>
          <w:sz w:val="21"/>
          <w:szCs w:val="21"/>
        </w:rPr>
      </w:pPr>
    </w:p>
    <w:p w:rsidR="00CC4B28" w:rsidRPr="0020269C" w:rsidRDefault="00C3186F" w:rsidP="0020269C">
      <w:pPr>
        <w:pStyle w:val="ListParagraph"/>
        <w:numPr>
          <w:ilvl w:val="0"/>
          <w:numId w:val="17"/>
        </w:numPr>
        <w:rPr>
          <w:rFonts w:ascii="Arial" w:hAnsi="Arial" w:cs="Arial"/>
          <w:sz w:val="21"/>
          <w:szCs w:val="21"/>
        </w:rPr>
      </w:pPr>
      <w:r w:rsidRPr="0020269C">
        <w:rPr>
          <w:rFonts w:ascii="Arial" w:hAnsi="Arial" w:cs="Arial"/>
          <w:sz w:val="21"/>
          <w:szCs w:val="21"/>
        </w:rPr>
        <w:t>Retenciones y Contribuciones por Pagar a Corto Plazo</w:t>
      </w:r>
      <w:r w:rsidRPr="0020269C">
        <w:rPr>
          <w:rFonts w:ascii="Arial" w:hAnsi="Arial" w:cs="Arial"/>
          <w:sz w:val="21"/>
          <w:szCs w:val="21"/>
        </w:rPr>
        <w:tab/>
        <w:t xml:space="preserve">$ </w:t>
      </w:r>
      <w:r w:rsidR="003B75E9">
        <w:rPr>
          <w:rFonts w:ascii="Arial" w:hAnsi="Arial" w:cs="Arial"/>
          <w:sz w:val="21"/>
          <w:szCs w:val="21"/>
        </w:rPr>
        <w:t>660</w:t>
      </w:r>
      <w:r w:rsidR="000B05C2" w:rsidRPr="0020269C">
        <w:rPr>
          <w:rFonts w:ascii="Arial" w:hAnsi="Arial" w:cs="Arial"/>
          <w:sz w:val="21"/>
          <w:szCs w:val="21"/>
        </w:rPr>
        <w:t>,</w:t>
      </w:r>
      <w:r w:rsidR="008A5A1F">
        <w:rPr>
          <w:rFonts w:ascii="Arial" w:hAnsi="Arial" w:cs="Arial"/>
          <w:sz w:val="21"/>
          <w:szCs w:val="21"/>
        </w:rPr>
        <w:t>831.69</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976"/>
      </w:tblGrid>
      <w:tr w:rsidR="00C3186F" w:rsidRPr="004D11EC" w:rsidTr="00FE0455">
        <w:tc>
          <w:tcPr>
            <w:tcW w:w="3112"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Cuenta</w:t>
            </w:r>
          </w:p>
        </w:tc>
        <w:tc>
          <w:tcPr>
            <w:tcW w:w="3092" w:type="dxa"/>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Concepto</w:t>
            </w:r>
          </w:p>
        </w:tc>
        <w:tc>
          <w:tcPr>
            <w:tcW w:w="2976"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Importe</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I.S.R. Salarios</w:t>
            </w:r>
          </w:p>
        </w:tc>
        <w:tc>
          <w:tcPr>
            <w:tcW w:w="3092" w:type="dxa"/>
            <w:vAlign w:val="center"/>
          </w:tcPr>
          <w:p w:rsidR="00C3186F" w:rsidRPr="004D11EC" w:rsidRDefault="00FF2CB4" w:rsidP="00BF23FA">
            <w:pPr>
              <w:rPr>
                <w:rFonts w:ascii="Arial" w:hAnsi="Arial" w:cs="Arial"/>
                <w:sz w:val="21"/>
                <w:szCs w:val="21"/>
              </w:rPr>
            </w:pPr>
            <w:r>
              <w:rPr>
                <w:rFonts w:ascii="Arial" w:hAnsi="Arial" w:cs="Arial"/>
                <w:sz w:val="21"/>
                <w:szCs w:val="21"/>
              </w:rPr>
              <w:t xml:space="preserve">Retenciones de </w:t>
            </w:r>
            <w:r w:rsidR="00BF23FA">
              <w:rPr>
                <w:rFonts w:ascii="Arial" w:hAnsi="Arial" w:cs="Arial"/>
                <w:sz w:val="21"/>
                <w:szCs w:val="21"/>
              </w:rPr>
              <w:t>septiembre</w:t>
            </w:r>
            <w:r w:rsidR="00FE0455">
              <w:rPr>
                <w:rFonts w:ascii="Arial" w:hAnsi="Arial" w:cs="Arial"/>
                <w:sz w:val="21"/>
                <w:szCs w:val="21"/>
              </w:rPr>
              <w:t xml:space="preserve"> 2</w:t>
            </w:r>
            <w:r>
              <w:rPr>
                <w:rFonts w:ascii="Arial" w:hAnsi="Arial" w:cs="Arial"/>
                <w:sz w:val="21"/>
                <w:szCs w:val="21"/>
              </w:rPr>
              <w:t>01</w:t>
            </w:r>
            <w:r w:rsidR="006B01F3">
              <w:rPr>
                <w:rFonts w:ascii="Arial" w:hAnsi="Arial" w:cs="Arial"/>
                <w:sz w:val="21"/>
                <w:szCs w:val="21"/>
              </w:rPr>
              <w:t>5</w:t>
            </w:r>
          </w:p>
        </w:tc>
        <w:tc>
          <w:tcPr>
            <w:tcW w:w="2976" w:type="dxa"/>
            <w:vAlign w:val="center"/>
          </w:tcPr>
          <w:p w:rsidR="00C3186F" w:rsidRPr="004D11EC" w:rsidRDefault="00CC4B28" w:rsidP="008A5A1F">
            <w:pPr>
              <w:jc w:val="right"/>
              <w:rPr>
                <w:rFonts w:ascii="Arial" w:hAnsi="Arial" w:cs="Arial"/>
                <w:sz w:val="21"/>
                <w:szCs w:val="21"/>
              </w:rPr>
            </w:pPr>
            <w:r>
              <w:rPr>
                <w:rFonts w:ascii="Arial" w:hAnsi="Arial" w:cs="Arial"/>
                <w:sz w:val="21"/>
                <w:szCs w:val="21"/>
              </w:rPr>
              <w:t>4</w:t>
            </w:r>
            <w:r w:rsidR="003B76B2">
              <w:rPr>
                <w:rFonts w:ascii="Arial" w:hAnsi="Arial" w:cs="Arial"/>
                <w:sz w:val="21"/>
                <w:szCs w:val="21"/>
              </w:rPr>
              <w:t>4</w:t>
            </w:r>
            <w:r w:rsidR="003B75E9">
              <w:rPr>
                <w:rFonts w:ascii="Arial" w:hAnsi="Arial" w:cs="Arial"/>
                <w:sz w:val="21"/>
                <w:szCs w:val="21"/>
              </w:rPr>
              <w:t>4</w:t>
            </w:r>
            <w:r>
              <w:rPr>
                <w:rFonts w:ascii="Arial" w:hAnsi="Arial" w:cs="Arial"/>
                <w:sz w:val="21"/>
                <w:szCs w:val="21"/>
              </w:rPr>
              <w:t>,</w:t>
            </w:r>
            <w:r w:rsidR="008A5A1F">
              <w:rPr>
                <w:rFonts w:ascii="Arial" w:hAnsi="Arial" w:cs="Arial"/>
                <w:sz w:val="21"/>
                <w:szCs w:val="21"/>
              </w:rPr>
              <w:t>714.99</w:t>
            </w:r>
          </w:p>
        </w:tc>
      </w:tr>
      <w:tr w:rsidR="00205AB6" w:rsidRPr="004D11EC" w:rsidTr="00FE0455">
        <w:tc>
          <w:tcPr>
            <w:tcW w:w="3112" w:type="dxa"/>
            <w:vAlign w:val="center"/>
          </w:tcPr>
          <w:p w:rsidR="00205AB6" w:rsidRDefault="00205AB6" w:rsidP="00BD3E07">
            <w:pPr>
              <w:jc w:val="left"/>
              <w:rPr>
                <w:rFonts w:ascii="Arial" w:hAnsi="Arial" w:cs="Arial"/>
                <w:sz w:val="21"/>
                <w:szCs w:val="21"/>
              </w:rPr>
            </w:pPr>
            <w:r>
              <w:rPr>
                <w:rFonts w:ascii="Arial" w:hAnsi="Arial" w:cs="Arial"/>
                <w:sz w:val="21"/>
                <w:szCs w:val="21"/>
              </w:rPr>
              <w:t>I.S.R. Asimilados al Salario</w:t>
            </w:r>
          </w:p>
        </w:tc>
        <w:tc>
          <w:tcPr>
            <w:tcW w:w="3092" w:type="dxa"/>
            <w:vAlign w:val="center"/>
          </w:tcPr>
          <w:p w:rsidR="00FE0455" w:rsidRDefault="00FE0455" w:rsidP="00D945CA">
            <w:pPr>
              <w:ind w:right="-509"/>
              <w:rPr>
                <w:rFonts w:ascii="Arial" w:hAnsi="Arial" w:cs="Arial"/>
                <w:sz w:val="21"/>
                <w:szCs w:val="21"/>
              </w:rPr>
            </w:pPr>
            <w:r>
              <w:rPr>
                <w:rFonts w:ascii="Arial" w:hAnsi="Arial" w:cs="Arial"/>
                <w:sz w:val="21"/>
                <w:szCs w:val="21"/>
              </w:rPr>
              <w:t xml:space="preserve">Retenciones de </w:t>
            </w:r>
            <w:r w:rsidR="00D945CA">
              <w:rPr>
                <w:rFonts w:ascii="Arial" w:hAnsi="Arial" w:cs="Arial"/>
                <w:sz w:val="21"/>
                <w:szCs w:val="21"/>
              </w:rPr>
              <w:t>diciembre</w:t>
            </w:r>
            <w:r w:rsidR="00CC4B28">
              <w:rPr>
                <w:rFonts w:ascii="Arial" w:hAnsi="Arial" w:cs="Arial"/>
                <w:sz w:val="21"/>
                <w:szCs w:val="21"/>
              </w:rPr>
              <w:t xml:space="preserve"> </w:t>
            </w:r>
            <w:r>
              <w:rPr>
                <w:rFonts w:ascii="Arial" w:hAnsi="Arial" w:cs="Arial"/>
                <w:sz w:val="21"/>
                <w:szCs w:val="21"/>
              </w:rPr>
              <w:t>201</w:t>
            </w:r>
            <w:r w:rsidR="00D945CA">
              <w:rPr>
                <w:rFonts w:ascii="Arial" w:hAnsi="Arial" w:cs="Arial"/>
                <w:sz w:val="21"/>
                <w:szCs w:val="21"/>
              </w:rPr>
              <w:t>4</w:t>
            </w:r>
          </w:p>
        </w:tc>
        <w:tc>
          <w:tcPr>
            <w:tcW w:w="2976" w:type="dxa"/>
            <w:vAlign w:val="center"/>
          </w:tcPr>
          <w:p w:rsidR="00205AB6" w:rsidRDefault="006B01F3" w:rsidP="006B01F3">
            <w:pPr>
              <w:jc w:val="right"/>
              <w:rPr>
                <w:rFonts w:ascii="Arial" w:hAnsi="Arial" w:cs="Arial"/>
                <w:sz w:val="21"/>
                <w:szCs w:val="21"/>
              </w:rPr>
            </w:pPr>
            <w:r>
              <w:rPr>
                <w:rFonts w:ascii="Arial" w:hAnsi="Arial" w:cs="Arial"/>
                <w:sz w:val="21"/>
                <w:szCs w:val="21"/>
              </w:rPr>
              <w:t>-0</w:t>
            </w:r>
            <w:r w:rsidR="00FE0455">
              <w:rPr>
                <w:rFonts w:ascii="Arial" w:hAnsi="Arial" w:cs="Arial"/>
                <w:sz w:val="21"/>
                <w:szCs w:val="21"/>
              </w:rPr>
              <w:t>.</w:t>
            </w:r>
            <w:r>
              <w:rPr>
                <w:rFonts w:ascii="Arial" w:hAnsi="Arial" w:cs="Arial"/>
                <w:sz w:val="21"/>
                <w:szCs w:val="21"/>
              </w:rPr>
              <w:t>06</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IVA por Pagar</w:t>
            </w:r>
          </w:p>
        </w:tc>
        <w:tc>
          <w:tcPr>
            <w:tcW w:w="3092" w:type="dxa"/>
            <w:vAlign w:val="center"/>
          </w:tcPr>
          <w:p w:rsidR="00C3186F" w:rsidRPr="004D11EC" w:rsidRDefault="00FF2CB4" w:rsidP="00BF23FA">
            <w:pPr>
              <w:ind w:right="-509"/>
              <w:rPr>
                <w:rFonts w:ascii="Arial" w:hAnsi="Arial" w:cs="Arial"/>
                <w:sz w:val="21"/>
                <w:szCs w:val="21"/>
              </w:rPr>
            </w:pPr>
            <w:r>
              <w:rPr>
                <w:rFonts w:ascii="Arial" w:hAnsi="Arial" w:cs="Arial"/>
                <w:sz w:val="21"/>
                <w:szCs w:val="21"/>
              </w:rPr>
              <w:t xml:space="preserve">Impuesto de </w:t>
            </w:r>
            <w:r w:rsidR="00BF23FA">
              <w:rPr>
                <w:rFonts w:ascii="Arial" w:hAnsi="Arial" w:cs="Arial"/>
                <w:sz w:val="21"/>
                <w:szCs w:val="21"/>
              </w:rPr>
              <w:t>septiembre</w:t>
            </w:r>
            <w:r w:rsidR="00D353DA">
              <w:rPr>
                <w:rFonts w:ascii="Arial" w:hAnsi="Arial" w:cs="Arial"/>
                <w:sz w:val="21"/>
                <w:szCs w:val="21"/>
              </w:rPr>
              <w:t xml:space="preserve"> </w:t>
            </w:r>
            <w:r w:rsidR="006B01F3">
              <w:rPr>
                <w:rFonts w:ascii="Arial" w:hAnsi="Arial" w:cs="Arial"/>
                <w:sz w:val="21"/>
                <w:szCs w:val="21"/>
              </w:rPr>
              <w:t>2015</w:t>
            </w:r>
          </w:p>
        </w:tc>
        <w:tc>
          <w:tcPr>
            <w:tcW w:w="2976" w:type="dxa"/>
            <w:vAlign w:val="center"/>
          </w:tcPr>
          <w:p w:rsidR="0011028B" w:rsidRPr="004D11EC" w:rsidRDefault="003B76B2" w:rsidP="003B75E9">
            <w:pPr>
              <w:jc w:val="right"/>
              <w:rPr>
                <w:rFonts w:ascii="Arial" w:hAnsi="Arial" w:cs="Arial"/>
                <w:sz w:val="21"/>
                <w:szCs w:val="21"/>
              </w:rPr>
            </w:pPr>
            <w:r>
              <w:rPr>
                <w:rFonts w:ascii="Arial" w:hAnsi="Arial" w:cs="Arial"/>
                <w:sz w:val="21"/>
                <w:szCs w:val="21"/>
              </w:rPr>
              <w:t>6</w:t>
            </w:r>
            <w:r w:rsidR="003B75E9">
              <w:rPr>
                <w:rFonts w:ascii="Arial" w:hAnsi="Arial" w:cs="Arial"/>
                <w:sz w:val="21"/>
                <w:szCs w:val="21"/>
              </w:rPr>
              <w:t>3</w:t>
            </w:r>
            <w:r w:rsidR="0011028B">
              <w:rPr>
                <w:rFonts w:ascii="Arial" w:hAnsi="Arial" w:cs="Arial"/>
                <w:sz w:val="21"/>
                <w:szCs w:val="21"/>
              </w:rPr>
              <w:t>,</w:t>
            </w:r>
            <w:r w:rsidR="003B75E9">
              <w:rPr>
                <w:rFonts w:ascii="Arial" w:hAnsi="Arial" w:cs="Arial"/>
                <w:sz w:val="21"/>
                <w:szCs w:val="21"/>
              </w:rPr>
              <w:t>261.45</w:t>
            </w:r>
          </w:p>
        </w:tc>
      </w:tr>
      <w:tr w:rsidR="003A7EBA" w:rsidRPr="004D11EC" w:rsidTr="00FE0455">
        <w:tc>
          <w:tcPr>
            <w:tcW w:w="3112" w:type="dxa"/>
            <w:vAlign w:val="center"/>
          </w:tcPr>
          <w:p w:rsidR="003A7EBA" w:rsidRDefault="003A7EBA" w:rsidP="00BD3E07">
            <w:pPr>
              <w:jc w:val="left"/>
              <w:rPr>
                <w:rFonts w:ascii="Arial" w:hAnsi="Arial" w:cs="Arial"/>
                <w:sz w:val="21"/>
                <w:szCs w:val="21"/>
              </w:rPr>
            </w:pPr>
            <w:r>
              <w:rPr>
                <w:rFonts w:ascii="Arial" w:hAnsi="Arial" w:cs="Arial"/>
                <w:sz w:val="21"/>
                <w:szCs w:val="21"/>
              </w:rPr>
              <w:t>IVA Trasladado</w:t>
            </w:r>
          </w:p>
        </w:tc>
        <w:tc>
          <w:tcPr>
            <w:tcW w:w="3092" w:type="dxa"/>
            <w:vAlign w:val="center"/>
          </w:tcPr>
          <w:p w:rsidR="003A7EBA" w:rsidRDefault="003A7EBA" w:rsidP="00D93F31">
            <w:pPr>
              <w:rPr>
                <w:rFonts w:ascii="Arial" w:hAnsi="Arial" w:cs="Arial"/>
                <w:sz w:val="21"/>
                <w:szCs w:val="21"/>
              </w:rPr>
            </w:pPr>
            <w:r>
              <w:rPr>
                <w:rFonts w:ascii="Arial" w:hAnsi="Arial" w:cs="Arial"/>
                <w:sz w:val="21"/>
                <w:szCs w:val="21"/>
              </w:rPr>
              <w:t>Facturas pendientes de pago</w:t>
            </w:r>
          </w:p>
        </w:tc>
        <w:tc>
          <w:tcPr>
            <w:tcW w:w="2976" w:type="dxa"/>
            <w:vAlign w:val="center"/>
          </w:tcPr>
          <w:p w:rsidR="003A7EBA" w:rsidRDefault="003B76B2" w:rsidP="003B75E9">
            <w:pPr>
              <w:jc w:val="right"/>
              <w:rPr>
                <w:rFonts w:ascii="Arial" w:hAnsi="Arial" w:cs="Arial"/>
                <w:sz w:val="21"/>
                <w:szCs w:val="21"/>
              </w:rPr>
            </w:pPr>
            <w:r>
              <w:rPr>
                <w:rFonts w:ascii="Arial" w:hAnsi="Arial" w:cs="Arial"/>
                <w:sz w:val="21"/>
                <w:szCs w:val="21"/>
              </w:rPr>
              <w:t>5</w:t>
            </w:r>
            <w:r w:rsidR="0011028B">
              <w:rPr>
                <w:rFonts w:ascii="Arial" w:hAnsi="Arial" w:cs="Arial"/>
                <w:sz w:val="21"/>
                <w:szCs w:val="21"/>
              </w:rPr>
              <w:t>,</w:t>
            </w:r>
            <w:r w:rsidR="003B75E9">
              <w:rPr>
                <w:rFonts w:ascii="Arial" w:hAnsi="Arial" w:cs="Arial"/>
                <w:sz w:val="21"/>
                <w:szCs w:val="21"/>
              </w:rPr>
              <w:t>276.25</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Retenciones de ISR por Arrendamiento</w:t>
            </w:r>
          </w:p>
        </w:tc>
        <w:tc>
          <w:tcPr>
            <w:tcW w:w="3092" w:type="dxa"/>
            <w:vAlign w:val="center"/>
          </w:tcPr>
          <w:p w:rsidR="00C3186F" w:rsidRPr="004D11EC" w:rsidRDefault="00FF2CB4" w:rsidP="00BF23FA">
            <w:pPr>
              <w:rPr>
                <w:rFonts w:ascii="Arial" w:hAnsi="Arial" w:cs="Arial"/>
                <w:sz w:val="21"/>
                <w:szCs w:val="21"/>
              </w:rPr>
            </w:pPr>
            <w:r>
              <w:rPr>
                <w:rFonts w:ascii="Arial" w:hAnsi="Arial" w:cs="Arial"/>
                <w:sz w:val="21"/>
                <w:szCs w:val="21"/>
              </w:rPr>
              <w:t>Retenciones de</w:t>
            </w:r>
            <w:r w:rsidR="006B01F3">
              <w:rPr>
                <w:rFonts w:ascii="Arial" w:hAnsi="Arial" w:cs="Arial"/>
                <w:sz w:val="21"/>
                <w:szCs w:val="21"/>
              </w:rPr>
              <w:t xml:space="preserve"> </w:t>
            </w:r>
            <w:r w:rsidR="00BF23FA">
              <w:rPr>
                <w:rFonts w:ascii="Arial" w:hAnsi="Arial" w:cs="Arial"/>
                <w:sz w:val="21"/>
                <w:szCs w:val="21"/>
              </w:rPr>
              <w:t>septiembre</w:t>
            </w:r>
            <w:r w:rsidR="0011028B">
              <w:rPr>
                <w:rFonts w:ascii="Arial" w:hAnsi="Arial" w:cs="Arial"/>
                <w:sz w:val="21"/>
                <w:szCs w:val="21"/>
              </w:rPr>
              <w:t xml:space="preserve"> 2</w:t>
            </w:r>
            <w:r>
              <w:rPr>
                <w:rFonts w:ascii="Arial" w:hAnsi="Arial" w:cs="Arial"/>
                <w:sz w:val="21"/>
                <w:szCs w:val="21"/>
              </w:rPr>
              <w:t>01</w:t>
            </w:r>
            <w:r w:rsidR="006B01F3">
              <w:rPr>
                <w:rFonts w:ascii="Arial" w:hAnsi="Arial" w:cs="Arial"/>
                <w:sz w:val="21"/>
                <w:szCs w:val="21"/>
              </w:rPr>
              <w:t>5</w:t>
            </w:r>
          </w:p>
        </w:tc>
        <w:tc>
          <w:tcPr>
            <w:tcW w:w="2976" w:type="dxa"/>
            <w:vAlign w:val="center"/>
          </w:tcPr>
          <w:p w:rsidR="00C3186F" w:rsidRPr="004D11EC" w:rsidRDefault="003B75E9" w:rsidP="003B75E9">
            <w:pPr>
              <w:jc w:val="right"/>
              <w:rPr>
                <w:rFonts w:ascii="Arial" w:hAnsi="Arial" w:cs="Arial"/>
                <w:sz w:val="21"/>
                <w:szCs w:val="21"/>
              </w:rPr>
            </w:pPr>
            <w:r>
              <w:rPr>
                <w:rFonts w:ascii="Arial" w:hAnsi="Arial" w:cs="Arial"/>
                <w:sz w:val="21"/>
                <w:szCs w:val="21"/>
              </w:rPr>
              <w:t>8</w:t>
            </w:r>
            <w:r w:rsidR="0011028B">
              <w:rPr>
                <w:rFonts w:ascii="Arial" w:hAnsi="Arial" w:cs="Arial"/>
                <w:sz w:val="21"/>
                <w:szCs w:val="21"/>
              </w:rPr>
              <w:t>,</w:t>
            </w:r>
            <w:r>
              <w:rPr>
                <w:rFonts w:ascii="Arial" w:hAnsi="Arial" w:cs="Arial"/>
                <w:sz w:val="21"/>
                <w:szCs w:val="21"/>
              </w:rPr>
              <w:t>677.55</w:t>
            </w:r>
          </w:p>
        </w:tc>
      </w:tr>
      <w:tr w:rsidR="00E506FA" w:rsidRPr="004D11EC" w:rsidTr="00FE0455">
        <w:tc>
          <w:tcPr>
            <w:tcW w:w="3112" w:type="dxa"/>
            <w:vAlign w:val="center"/>
          </w:tcPr>
          <w:p w:rsidR="00E506FA" w:rsidRDefault="00E506FA" w:rsidP="00BD3E07">
            <w:pPr>
              <w:jc w:val="left"/>
              <w:rPr>
                <w:rFonts w:ascii="Arial" w:hAnsi="Arial" w:cs="Arial"/>
                <w:sz w:val="21"/>
                <w:szCs w:val="21"/>
              </w:rPr>
            </w:pPr>
            <w:r>
              <w:rPr>
                <w:rFonts w:ascii="Arial" w:hAnsi="Arial" w:cs="Arial"/>
                <w:sz w:val="21"/>
                <w:szCs w:val="21"/>
              </w:rPr>
              <w:t>ISSEMYM</w:t>
            </w:r>
          </w:p>
        </w:tc>
        <w:tc>
          <w:tcPr>
            <w:tcW w:w="3092" w:type="dxa"/>
            <w:vAlign w:val="center"/>
          </w:tcPr>
          <w:p w:rsidR="00E506FA" w:rsidRDefault="00E506FA" w:rsidP="00BF23FA">
            <w:pPr>
              <w:rPr>
                <w:rFonts w:ascii="Arial" w:hAnsi="Arial" w:cs="Arial"/>
                <w:sz w:val="21"/>
                <w:szCs w:val="21"/>
              </w:rPr>
            </w:pPr>
            <w:r>
              <w:rPr>
                <w:rFonts w:ascii="Arial" w:hAnsi="Arial" w:cs="Arial"/>
                <w:sz w:val="21"/>
                <w:szCs w:val="21"/>
              </w:rPr>
              <w:t xml:space="preserve">Cuotas de </w:t>
            </w:r>
            <w:r w:rsidR="00BF23FA">
              <w:rPr>
                <w:rFonts w:ascii="Arial" w:hAnsi="Arial" w:cs="Arial"/>
                <w:sz w:val="21"/>
                <w:szCs w:val="21"/>
              </w:rPr>
              <w:t>septiembre</w:t>
            </w:r>
            <w:r>
              <w:rPr>
                <w:rFonts w:ascii="Arial" w:hAnsi="Arial" w:cs="Arial"/>
                <w:sz w:val="21"/>
                <w:szCs w:val="21"/>
              </w:rPr>
              <w:t xml:space="preserve"> 2015</w:t>
            </w:r>
          </w:p>
        </w:tc>
        <w:tc>
          <w:tcPr>
            <w:tcW w:w="2976" w:type="dxa"/>
            <w:vAlign w:val="center"/>
          </w:tcPr>
          <w:p w:rsidR="00E506FA" w:rsidRDefault="003B76B2" w:rsidP="008A5A1F">
            <w:pPr>
              <w:jc w:val="right"/>
              <w:rPr>
                <w:rFonts w:ascii="Arial" w:hAnsi="Arial" w:cs="Arial"/>
                <w:sz w:val="21"/>
                <w:szCs w:val="21"/>
              </w:rPr>
            </w:pPr>
            <w:r>
              <w:rPr>
                <w:rFonts w:ascii="Arial" w:hAnsi="Arial" w:cs="Arial"/>
                <w:sz w:val="21"/>
                <w:szCs w:val="21"/>
              </w:rPr>
              <w:t>-</w:t>
            </w:r>
            <w:r w:rsidR="008A5A1F">
              <w:rPr>
                <w:rFonts w:ascii="Arial" w:hAnsi="Arial" w:cs="Arial"/>
                <w:sz w:val="21"/>
                <w:szCs w:val="21"/>
              </w:rPr>
              <w:t>223.04</w:t>
            </w:r>
          </w:p>
        </w:tc>
      </w:tr>
      <w:tr w:rsidR="00C3186F" w:rsidRPr="004D11EC" w:rsidTr="00FE0455">
        <w:tc>
          <w:tcPr>
            <w:tcW w:w="3112" w:type="dxa"/>
            <w:vAlign w:val="center"/>
          </w:tcPr>
          <w:p w:rsidR="00C3186F" w:rsidRPr="004D11EC" w:rsidRDefault="00FF2CB4" w:rsidP="000821AA">
            <w:pPr>
              <w:jc w:val="left"/>
              <w:rPr>
                <w:rFonts w:ascii="Arial" w:hAnsi="Arial" w:cs="Arial"/>
                <w:sz w:val="21"/>
                <w:szCs w:val="21"/>
              </w:rPr>
            </w:pPr>
            <w:r>
              <w:rPr>
                <w:rFonts w:ascii="Arial" w:hAnsi="Arial" w:cs="Arial"/>
                <w:sz w:val="21"/>
                <w:szCs w:val="21"/>
              </w:rPr>
              <w:t>S</w:t>
            </w:r>
            <w:r w:rsidR="000821AA">
              <w:rPr>
                <w:rFonts w:ascii="Arial" w:hAnsi="Arial" w:cs="Arial"/>
                <w:sz w:val="21"/>
                <w:szCs w:val="21"/>
              </w:rPr>
              <w:t>UTEYM</w:t>
            </w:r>
          </w:p>
        </w:tc>
        <w:tc>
          <w:tcPr>
            <w:tcW w:w="3092" w:type="dxa"/>
            <w:vAlign w:val="center"/>
          </w:tcPr>
          <w:p w:rsidR="00C3186F" w:rsidRPr="004D11EC" w:rsidRDefault="003A7EBA" w:rsidP="00BF23FA">
            <w:pPr>
              <w:rPr>
                <w:rFonts w:ascii="Arial" w:hAnsi="Arial" w:cs="Arial"/>
                <w:sz w:val="21"/>
                <w:szCs w:val="21"/>
              </w:rPr>
            </w:pPr>
            <w:r>
              <w:rPr>
                <w:rFonts w:ascii="Arial" w:hAnsi="Arial" w:cs="Arial"/>
                <w:sz w:val="21"/>
                <w:szCs w:val="21"/>
              </w:rPr>
              <w:t xml:space="preserve">Cuotas de </w:t>
            </w:r>
            <w:r w:rsidR="00BF23FA">
              <w:rPr>
                <w:rFonts w:ascii="Arial" w:hAnsi="Arial" w:cs="Arial"/>
                <w:sz w:val="21"/>
                <w:szCs w:val="21"/>
              </w:rPr>
              <w:t>septiembre</w:t>
            </w:r>
            <w:r w:rsidR="00D50458">
              <w:rPr>
                <w:rFonts w:ascii="Arial" w:hAnsi="Arial" w:cs="Arial"/>
                <w:sz w:val="21"/>
                <w:szCs w:val="21"/>
              </w:rPr>
              <w:t xml:space="preserve"> </w:t>
            </w:r>
            <w:r w:rsidR="008653E1">
              <w:rPr>
                <w:rFonts w:ascii="Arial" w:hAnsi="Arial" w:cs="Arial"/>
                <w:sz w:val="21"/>
                <w:szCs w:val="21"/>
              </w:rPr>
              <w:t>2015</w:t>
            </w:r>
          </w:p>
        </w:tc>
        <w:tc>
          <w:tcPr>
            <w:tcW w:w="2976" w:type="dxa"/>
            <w:vAlign w:val="center"/>
          </w:tcPr>
          <w:p w:rsidR="00C3186F" w:rsidRPr="004D11EC" w:rsidRDefault="008653E1" w:rsidP="00220517">
            <w:pPr>
              <w:jc w:val="right"/>
              <w:rPr>
                <w:rFonts w:ascii="Arial" w:hAnsi="Arial" w:cs="Arial"/>
                <w:sz w:val="21"/>
                <w:szCs w:val="21"/>
              </w:rPr>
            </w:pPr>
            <w:r>
              <w:rPr>
                <w:rFonts w:ascii="Arial" w:hAnsi="Arial" w:cs="Arial"/>
                <w:sz w:val="21"/>
                <w:szCs w:val="21"/>
              </w:rPr>
              <w:t>1</w:t>
            </w:r>
            <w:r w:rsidR="003B76B2">
              <w:rPr>
                <w:rFonts w:ascii="Arial" w:hAnsi="Arial" w:cs="Arial"/>
                <w:sz w:val="21"/>
                <w:szCs w:val="21"/>
              </w:rPr>
              <w:t>7</w:t>
            </w:r>
            <w:r>
              <w:rPr>
                <w:rFonts w:ascii="Arial" w:hAnsi="Arial" w:cs="Arial"/>
                <w:sz w:val="21"/>
                <w:szCs w:val="21"/>
              </w:rPr>
              <w:t>,</w:t>
            </w:r>
            <w:r w:rsidR="00220517">
              <w:rPr>
                <w:rFonts w:ascii="Arial" w:hAnsi="Arial" w:cs="Arial"/>
                <w:sz w:val="21"/>
                <w:szCs w:val="21"/>
              </w:rPr>
              <w:t>350.18</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Seguros GNP</w:t>
            </w:r>
          </w:p>
        </w:tc>
        <w:tc>
          <w:tcPr>
            <w:tcW w:w="3092" w:type="dxa"/>
            <w:vAlign w:val="center"/>
          </w:tcPr>
          <w:p w:rsidR="00C3186F" w:rsidRPr="004D11EC" w:rsidRDefault="00FF2CB4" w:rsidP="00BF23FA">
            <w:pPr>
              <w:rPr>
                <w:rFonts w:ascii="Arial" w:hAnsi="Arial" w:cs="Arial"/>
                <w:sz w:val="21"/>
                <w:szCs w:val="21"/>
              </w:rPr>
            </w:pPr>
            <w:r>
              <w:rPr>
                <w:rFonts w:ascii="Arial" w:hAnsi="Arial" w:cs="Arial"/>
                <w:sz w:val="21"/>
                <w:szCs w:val="21"/>
              </w:rPr>
              <w:t xml:space="preserve">Primas de </w:t>
            </w:r>
            <w:r w:rsidR="00BF23FA">
              <w:rPr>
                <w:rFonts w:ascii="Arial" w:hAnsi="Arial" w:cs="Arial"/>
                <w:sz w:val="21"/>
                <w:szCs w:val="21"/>
              </w:rPr>
              <w:t>septiembre</w:t>
            </w:r>
            <w:r w:rsidR="00D50458">
              <w:rPr>
                <w:rFonts w:ascii="Arial" w:hAnsi="Arial" w:cs="Arial"/>
                <w:sz w:val="21"/>
                <w:szCs w:val="21"/>
              </w:rPr>
              <w:t xml:space="preserve"> </w:t>
            </w:r>
            <w:r>
              <w:rPr>
                <w:rFonts w:ascii="Arial" w:hAnsi="Arial" w:cs="Arial"/>
                <w:sz w:val="21"/>
                <w:szCs w:val="21"/>
              </w:rPr>
              <w:t>201</w:t>
            </w:r>
            <w:r w:rsidR="0011028B">
              <w:rPr>
                <w:rFonts w:ascii="Arial" w:hAnsi="Arial" w:cs="Arial"/>
                <w:sz w:val="21"/>
                <w:szCs w:val="21"/>
              </w:rPr>
              <w:t>5</w:t>
            </w:r>
          </w:p>
        </w:tc>
        <w:tc>
          <w:tcPr>
            <w:tcW w:w="2976" w:type="dxa"/>
            <w:vAlign w:val="center"/>
          </w:tcPr>
          <w:p w:rsidR="00C3186F" w:rsidRPr="004D11EC" w:rsidRDefault="00BC1472" w:rsidP="00220517">
            <w:pPr>
              <w:jc w:val="right"/>
              <w:rPr>
                <w:rFonts w:ascii="Arial" w:hAnsi="Arial" w:cs="Arial"/>
                <w:sz w:val="21"/>
                <w:szCs w:val="21"/>
              </w:rPr>
            </w:pPr>
            <w:r>
              <w:rPr>
                <w:rFonts w:ascii="Arial" w:hAnsi="Arial" w:cs="Arial"/>
                <w:sz w:val="21"/>
                <w:szCs w:val="21"/>
              </w:rPr>
              <w:t>4</w:t>
            </w:r>
            <w:r w:rsidR="00D353DA">
              <w:rPr>
                <w:rFonts w:ascii="Arial" w:hAnsi="Arial" w:cs="Arial"/>
                <w:sz w:val="21"/>
                <w:szCs w:val="21"/>
              </w:rPr>
              <w:t>,</w:t>
            </w:r>
            <w:r w:rsidR="00220517">
              <w:rPr>
                <w:rFonts w:ascii="Arial" w:hAnsi="Arial" w:cs="Arial"/>
                <w:sz w:val="21"/>
                <w:szCs w:val="21"/>
              </w:rPr>
              <w:t>228.72</w:t>
            </w:r>
          </w:p>
        </w:tc>
      </w:tr>
      <w:tr w:rsidR="00C3186F" w:rsidRPr="00C3186F" w:rsidTr="00FE0455">
        <w:tc>
          <w:tcPr>
            <w:tcW w:w="3112" w:type="dxa"/>
            <w:vAlign w:val="center"/>
          </w:tcPr>
          <w:p w:rsidR="00C3186F" w:rsidRPr="00FF2CB4" w:rsidRDefault="00550A1A" w:rsidP="008653E1">
            <w:pPr>
              <w:jc w:val="left"/>
              <w:rPr>
                <w:rFonts w:ascii="Arial" w:hAnsi="Arial" w:cs="Arial"/>
                <w:sz w:val="21"/>
                <w:szCs w:val="21"/>
              </w:rPr>
            </w:pPr>
            <w:r>
              <w:rPr>
                <w:rFonts w:ascii="Arial" w:hAnsi="Arial" w:cs="Arial"/>
                <w:sz w:val="21"/>
                <w:szCs w:val="21"/>
              </w:rPr>
              <w:t>H</w:t>
            </w:r>
            <w:r w:rsidR="008653E1">
              <w:rPr>
                <w:rFonts w:ascii="Arial" w:hAnsi="Arial" w:cs="Arial"/>
                <w:sz w:val="21"/>
                <w:szCs w:val="21"/>
              </w:rPr>
              <w:t>IR</w:t>
            </w:r>
            <w:r>
              <w:rPr>
                <w:rFonts w:ascii="Arial" w:hAnsi="Arial" w:cs="Arial"/>
                <w:sz w:val="21"/>
                <w:szCs w:val="21"/>
              </w:rPr>
              <w:t xml:space="preserve"> Compañía de Seguros</w:t>
            </w:r>
          </w:p>
        </w:tc>
        <w:tc>
          <w:tcPr>
            <w:tcW w:w="3092" w:type="dxa"/>
            <w:vAlign w:val="center"/>
          </w:tcPr>
          <w:p w:rsidR="00C3186F" w:rsidRPr="00C3186F" w:rsidRDefault="00B31772" w:rsidP="00BF23FA">
            <w:pPr>
              <w:jc w:val="left"/>
              <w:rPr>
                <w:rFonts w:ascii="Arial" w:hAnsi="Arial" w:cs="Arial"/>
                <w:sz w:val="21"/>
                <w:szCs w:val="21"/>
              </w:rPr>
            </w:pPr>
            <w:r>
              <w:rPr>
                <w:rFonts w:ascii="Arial" w:hAnsi="Arial" w:cs="Arial"/>
                <w:sz w:val="21"/>
                <w:szCs w:val="21"/>
              </w:rPr>
              <w:t>Aportaciones de</w:t>
            </w:r>
            <w:r w:rsidR="0011028B">
              <w:rPr>
                <w:rFonts w:ascii="Arial" w:hAnsi="Arial" w:cs="Arial"/>
                <w:sz w:val="21"/>
                <w:szCs w:val="21"/>
              </w:rPr>
              <w:t xml:space="preserve"> </w:t>
            </w:r>
            <w:r w:rsidR="00BF23FA">
              <w:rPr>
                <w:rFonts w:ascii="Arial" w:hAnsi="Arial" w:cs="Arial"/>
                <w:sz w:val="21"/>
                <w:szCs w:val="21"/>
              </w:rPr>
              <w:t>septiembre</w:t>
            </w:r>
            <w:r w:rsidR="008653E1">
              <w:rPr>
                <w:rFonts w:ascii="Arial" w:hAnsi="Arial" w:cs="Arial"/>
                <w:sz w:val="21"/>
                <w:szCs w:val="21"/>
              </w:rPr>
              <w:t xml:space="preserve"> 2015</w:t>
            </w:r>
          </w:p>
        </w:tc>
        <w:tc>
          <w:tcPr>
            <w:tcW w:w="2976" w:type="dxa"/>
            <w:vAlign w:val="center"/>
          </w:tcPr>
          <w:p w:rsidR="00C3186F" w:rsidRPr="00C3186F" w:rsidRDefault="003B76B2" w:rsidP="003B76B2">
            <w:pPr>
              <w:jc w:val="right"/>
              <w:rPr>
                <w:rFonts w:ascii="Arial" w:hAnsi="Arial" w:cs="Arial"/>
                <w:sz w:val="21"/>
                <w:szCs w:val="21"/>
              </w:rPr>
            </w:pPr>
            <w:r>
              <w:rPr>
                <w:rFonts w:ascii="Arial" w:hAnsi="Arial" w:cs="Arial"/>
                <w:sz w:val="21"/>
                <w:szCs w:val="21"/>
              </w:rPr>
              <w:t>51,063</w:t>
            </w:r>
            <w:r w:rsidR="00B57DA3">
              <w:rPr>
                <w:rFonts w:ascii="Arial" w:hAnsi="Arial" w:cs="Arial"/>
                <w:sz w:val="21"/>
                <w:szCs w:val="21"/>
              </w:rPr>
              <w:t>.</w:t>
            </w:r>
            <w:r>
              <w:rPr>
                <w:rFonts w:ascii="Arial" w:hAnsi="Arial" w:cs="Arial"/>
                <w:sz w:val="21"/>
                <w:szCs w:val="21"/>
              </w:rPr>
              <w:t>39</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3B76B2" w:rsidP="00BD3E07">
            <w:pPr>
              <w:jc w:val="left"/>
              <w:rPr>
                <w:rFonts w:ascii="Arial" w:hAnsi="Arial" w:cs="Arial"/>
                <w:sz w:val="21"/>
                <w:szCs w:val="21"/>
              </w:rPr>
            </w:pPr>
            <w:r>
              <w:rPr>
                <w:rFonts w:ascii="Arial" w:hAnsi="Arial" w:cs="Arial"/>
                <w:sz w:val="21"/>
                <w:szCs w:val="21"/>
              </w:rPr>
              <w:t>INFONACOT</w:t>
            </w:r>
          </w:p>
        </w:tc>
        <w:tc>
          <w:tcPr>
            <w:tcW w:w="3092" w:type="dxa"/>
            <w:tcBorders>
              <w:top w:val="nil"/>
              <w:left w:val="nil"/>
              <w:bottom w:val="nil"/>
              <w:right w:val="nil"/>
            </w:tcBorders>
          </w:tcPr>
          <w:p w:rsidR="00E506FA" w:rsidRPr="00361CD4" w:rsidRDefault="003B76B2" w:rsidP="00BF23FA">
            <w:pPr>
              <w:rPr>
                <w:rFonts w:ascii="Arial" w:hAnsi="Arial" w:cs="Arial"/>
                <w:color w:val="1F497D" w:themeColor="text2"/>
                <w:sz w:val="21"/>
                <w:szCs w:val="21"/>
                <w:highlight w:val="lightGray"/>
              </w:rPr>
            </w:pPr>
            <w:r>
              <w:rPr>
                <w:rFonts w:ascii="Arial" w:hAnsi="Arial" w:cs="Arial"/>
                <w:sz w:val="21"/>
                <w:szCs w:val="21"/>
              </w:rPr>
              <w:t>Créditos</w:t>
            </w:r>
            <w:r w:rsidR="008958C9">
              <w:rPr>
                <w:rFonts w:ascii="Arial" w:hAnsi="Arial" w:cs="Arial"/>
                <w:sz w:val="21"/>
                <w:szCs w:val="21"/>
              </w:rPr>
              <w:t xml:space="preserve"> de </w:t>
            </w:r>
            <w:r w:rsidR="00BF23FA">
              <w:rPr>
                <w:rFonts w:ascii="Arial" w:hAnsi="Arial" w:cs="Arial"/>
                <w:sz w:val="21"/>
                <w:szCs w:val="21"/>
              </w:rPr>
              <w:t>septiembre</w:t>
            </w:r>
            <w:r w:rsidR="008958C9">
              <w:rPr>
                <w:rFonts w:ascii="Arial" w:hAnsi="Arial" w:cs="Arial"/>
                <w:sz w:val="21"/>
                <w:szCs w:val="21"/>
              </w:rPr>
              <w:t xml:space="preserve"> 2015</w:t>
            </w:r>
          </w:p>
        </w:tc>
        <w:tc>
          <w:tcPr>
            <w:tcW w:w="2976" w:type="dxa"/>
            <w:tcBorders>
              <w:top w:val="nil"/>
              <w:left w:val="nil"/>
              <w:bottom w:val="nil"/>
              <w:right w:val="nil"/>
            </w:tcBorders>
          </w:tcPr>
          <w:p w:rsidR="00E506FA" w:rsidRDefault="003B76B2" w:rsidP="00220517">
            <w:pPr>
              <w:jc w:val="right"/>
              <w:rPr>
                <w:rFonts w:ascii="Arial" w:hAnsi="Arial" w:cs="Arial"/>
                <w:sz w:val="21"/>
                <w:szCs w:val="21"/>
              </w:rPr>
            </w:pPr>
            <w:r>
              <w:rPr>
                <w:rFonts w:ascii="Arial" w:hAnsi="Arial" w:cs="Arial"/>
                <w:sz w:val="21"/>
                <w:szCs w:val="21"/>
              </w:rPr>
              <w:t>5</w:t>
            </w:r>
            <w:r w:rsidR="00220517">
              <w:rPr>
                <w:rFonts w:ascii="Arial" w:hAnsi="Arial" w:cs="Arial"/>
                <w:sz w:val="21"/>
                <w:szCs w:val="21"/>
              </w:rPr>
              <w:t>2</w:t>
            </w:r>
            <w:r>
              <w:rPr>
                <w:rFonts w:ascii="Arial" w:hAnsi="Arial" w:cs="Arial"/>
                <w:sz w:val="21"/>
                <w:szCs w:val="21"/>
              </w:rPr>
              <w:t>,</w:t>
            </w:r>
            <w:r w:rsidR="00220517">
              <w:rPr>
                <w:rFonts w:ascii="Arial" w:hAnsi="Arial" w:cs="Arial"/>
                <w:sz w:val="21"/>
                <w:szCs w:val="21"/>
              </w:rPr>
              <w:t>099.05</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0821AA">
            <w:pPr>
              <w:jc w:val="left"/>
              <w:rPr>
                <w:rFonts w:ascii="Arial" w:hAnsi="Arial" w:cs="Arial"/>
                <w:sz w:val="21"/>
                <w:szCs w:val="21"/>
              </w:rPr>
            </w:pPr>
            <w:r>
              <w:rPr>
                <w:rFonts w:ascii="Arial" w:hAnsi="Arial" w:cs="Arial"/>
                <w:sz w:val="21"/>
                <w:szCs w:val="21"/>
              </w:rPr>
              <w:t>Electrodomésticos S</w:t>
            </w:r>
            <w:r w:rsidR="000821AA">
              <w:rPr>
                <w:rFonts w:ascii="Arial" w:hAnsi="Arial" w:cs="Arial"/>
                <w:sz w:val="21"/>
                <w:szCs w:val="21"/>
              </w:rPr>
              <w:t>UTEYM</w:t>
            </w:r>
          </w:p>
        </w:tc>
        <w:tc>
          <w:tcPr>
            <w:tcW w:w="3092" w:type="dxa"/>
            <w:tcBorders>
              <w:top w:val="nil"/>
              <w:left w:val="nil"/>
              <w:bottom w:val="nil"/>
              <w:right w:val="nil"/>
            </w:tcBorders>
          </w:tcPr>
          <w:p w:rsidR="00B31772" w:rsidRPr="004D11EC" w:rsidRDefault="00B31772" w:rsidP="00BF23FA">
            <w:pPr>
              <w:rPr>
                <w:rFonts w:ascii="Arial" w:hAnsi="Arial" w:cs="Arial"/>
                <w:sz w:val="21"/>
                <w:szCs w:val="21"/>
              </w:rPr>
            </w:pPr>
            <w:r>
              <w:rPr>
                <w:rFonts w:ascii="Arial" w:hAnsi="Arial" w:cs="Arial"/>
                <w:sz w:val="21"/>
                <w:szCs w:val="21"/>
              </w:rPr>
              <w:t xml:space="preserve">Créditos </w:t>
            </w:r>
            <w:r w:rsidR="00BF23FA">
              <w:rPr>
                <w:rFonts w:ascii="Arial" w:hAnsi="Arial" w:cs="Arial"/>
                <w:sz w:val="21"/>
                <w:szCs w:val="21"/>
              </w:rPr>
              <w:t>septiembre</w:t>
            </w:r>
            <w:r w:rsidR="008653E1">
              <w:rPr>
                <w:rFonts w:ascii="Arial" w:hAnsi="Arial" w:cs="Arial"/>
                <w:sz w:val="21"/>
                <w:szCs w:val="21"/>
              </w:rPr>
              <w:t xml:space="preserve"> 2015</w:t>
            </w:r>
          </w:p>
        </w:tc>
        <w:tc>
          <w:tcPr>
            <w:tcW w:w="2976" w:type="dxa"/>
            <w:tcBorders>
              <w:top w:val="nil"/>
              <w:left w:val="nil"/>
              <w:bottom w:val="nil"/>
              <w:right w:val="nil"/>
            </w:tcBorders>
          </w:tcPr>
          <w:p w:rsidR="00B31772" w:rsidRPr="004D11EC" w:rsidRDefault="00D72AB1" w:rsidP="00220517">
            <w:pPr>
              <w:jc w:val="right"/>
              <w:rPr>
                <w:rFonts w:ascii="Arial" w:hAnsi="Arial" w:cs="Arial"/>
                <w:sz w:val="21"/>
                <w:szCs w:val="21"/>
              </w:rPr>
            </w:pPr>
            <w:r>
              <w:rPr>
                <w:rFonts w:ascii="Arial" w:hAnsi="Arial" w:cs="Arial"/>
                <w:sz w:val="21"/>
                <w:szCs w:val="21"/>
              </w:rPr>
              <w:t>6</w:t>
            </w:r>
            <w:r w:rsidR="00D50458">
              <w:rPr>
                <w:rFonts w:ascii="Arial" w:hAnsi="Arial" w:cs="Arial"/>
                <w:sz w:val="21"/>
                <w:szCs w:val="21"/>
              </w:rPr>
              <w:t>,</w:t>
            </w:r>
            <w:r w:rsidR="00C65193">
              <w:rPr>
                <w:rFonts w:ascii="Arial" w:hAnsi="Arial" w:cs="Arial"/>
                <w:sz w:val="21"/>
                <w:szCs w:val="21"/>
              </w:rPr>
              <w:t>233.</w:t>
            </w:r>
            <w:r w:rsidR="00220517">
              <w:rPr>
                <w:rFonts w:ascii="Arial" w:hAnsi="Arial" w:cs="Arial"/>
                <w:sz w:val="21"/>
                <w:szCs w:val="21"/>
              </w:rPr>
              <w:t>26</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A13580">
            <w:pPr>
              <w:jc w:val="left"/>
              <w:rPr>
                <w:rFonts w:ascii="Arial" w:hAnsi="Arial" w:cs="Arial"/>
                <w:sz w:val="21"/>
                <w:szCs w:val="21"/>
              </w:rPr>
            </w:pPr>
            <w:r>
              <w:rPr>
                <w:rFonts w:ascii="Arial" w:hAnsi="Arial" w:cs="Arial"/>
                <w:sz w:val="21"/>
                <w:szCs w:val="21"/>
              </w:rPr>
              <w:t>Sistema de Capitalización Individual</w:t>
            </w:r>
          </w:p>
        </w:tc>
        <w:tc>
          <w:tcPr>
            <w:tcW w:w="3092" w:type="dxa"/>
            <w:tcBorders>
              <w:top w:val="nil"/>
              <w:left w:val="nil"/>
              <w:bottom w:val="nil"/>
              <w:right w:val="nil"/>
            </w:tcBorders>
          </w:tcPr>
          <w:p w:rsidR="00E506FA" w:rsidRDefault="00E506FA" w:rsidP="00BF23FA">
            <w:pPr>
              <w:rPr>
                <w:rFonts w:ascii="Arial" w:hAnsi="Arial" w:cs="Arial"/>
                <w:sz w:val="21"/>
                <w:szCs w:val="21"/>
              </w:rPr>
            </w:pPr>
            <w:r>
              <w:rPr>
                <w:rFonts w:ascii="Arial" w:hAnsi="Arial" w:cs="Arial"/>
                <w:sz w:val="21"/>
                <w:szCs w:val="21"/>
              </w:rPr>
              <w:t xml:space="preserve">Aportaciones de </w:t>
            </w:r>
            <w:r w:rsidR="00BF23FA">
              <w:rPr>
                <w:rFonts w:ascii="Arial" w:hAnsi="Arial" w:cs="Arial"/>
                <w:sz w:val="21"/>
                <w:szCs w:val="21"/>
              </w:rPr>
              <w:t>septiembre</w:t>
            </w:r>
            <w:r>
              <w:rPr>
                <w:rFonts w:ascii="Arial" w:hAnsi="Arial" w:cs="Arial"/>
                <w:sz w:val="21"/>
                <w:szCs w:val="21"/>
              </w:rPr>
              <w:t xml:space="preserve"> 2015</w:t>
            </w:r>
          </w:p>
        </w:tc>
        <w:tc>
          <w:tcPr>
            <w:tcW w:w="2976" w:type="dxa"/>
            <w:tcBorders>
              <w:top w:val="nil"/>
              <w:left w:val="nil"/>
              <w:bottom w:val="nil"/>
              <w:right w:val="nil"/>
            </w:tcBorders>
          </w:tcPr>
          <w:p w:rsidR="00E506FA" w:rsidRDefault="00C65193" w:rsidP="008A5A1F">
            <w:pPr>
              <w:jc w:val="right"/>
              <w:rPr>
                <w:rFonts w:ascii="Arial" w:hAnsi="Arial" w:cs="Arial"/>
                <w:sz w:val="21"/>
                <w:szCs w:val="21"/>
              </w:rPr>
            </w:pPr>
            <w:r>
              <w:rPr>
                <w:rFonts w:ascii="Arial" w:hAnsi="Arial" w:cs="Arial"/>
                <w:sz w:val="21"/>
                <w:szCs w:val="21"/>
              </w:rPr>
              <w:t>-2</w:t>
            </w:r>
            <w:r w:rsidR="008A5A1F">
              <w:rPr>
                <w:rFonts w:ascii="Arial" w:hAnsi="Arial" w:cs="Arial"/>
                <w:sz w:val="21"/>
                <w:szCs w:val="21"/>
              </w:rPr>
              <w:t>18.09</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C65193" w:rsidP="00C65193">
            <w:pPr>
              <w:jc w:val="left"/>
              <w:rPr>
                <w:rFonts w:ascii="Arial" w:hAnsi="Arial" w:cs="Arial"/>
                <w:sz w:val="21"/>
                <w:szCs w:val="21"/>
              </w:rPr>
            </w:pPr>
            <w:r>
              <w:rPr>
                <w:rFonts w:ascii="Arial" w:hAnsi="Arial" w:cs="Arial"/>
                <w:sz w:val="21"/>
                <w:szCs w:val="21"/>
              </w:rPr>
              <w:t>CEDIPIEM</w:t>
            </w:r>
          </w:p>
        </w:tc>
        <w:tc>
          <w:tcPr>
            <w:tcW w:w="3092" w:type="dxa"/>
            <w:tcBorders>
              <w:top w:val="nil"/>
              <w:left w:val="nil"/>
              <w:bottom w:val="nil"/>
              <w:right w:val="nil"/>
            </w:tcBorders>
          </w:tcPr>
          <w:p w:rsidR="00E506FA" w:rsidRDefault="00E506FA" w:rsidP="00BF23FA">
            <w:pPr>
              <w:rPr>
                <w:rFonts w:ascii="Arial" w:hAnsi="Arial" w:cs="Arial"/>
                <w:sz w:val="21"/>
                <w:szCs w:val="21"/>
              </w:rPr>
            </w:pPr>
            <w:r>
              <w:rPr>
                <w:rFonts w:ascii="Arial" w:hAnsi="Arial" w:cs="Arial"/>
                <w:sz w:val="21"/>
                <w:szCs w:val="21"/>
              </w:rPr>
              <w:t xml:space="preserve">Aportaciones de </w:t>
            </w:r>
            <w:r w:rsidR="00BF23FA">
              <w:rPr>
                <w:rFonts w:ascii="Arial" w:hAnsi="Arial" w:cs="Arial"/>
                <w:sz w:val="21"/>
                <w:szCs w:val="21"/>
              </w:rPr>
              <w:t>septiembre</w:t>
            </w:r>
            <w:r>
              <w:rPr>
                <w:rFonts w:ascii="Arial" w:hAnsi="Arial" w:cs="Arial"/>
                <w:sz w:val="21"/>
                <w:szCs w:val="21"/>
              </w:rPr>
              <w:t xml:space="preserve"> 2015</w:t>
            </w:r>
          </w:p>
        </w:tc>
        <w:tc>
          <w:tcPr>
            <w:tcW w:w="2976" w:type="dxa"/>
            <w:tcBorders>
              <w:top w:val="nil"/>
              <w:left w:val="nil"/>
              <w:bottom w:val="nil"/>
              <w:right w:val="nil"/>
            </w:tcBorders>
          </w:tcPr>
          <w:p w:rsidR="00E506FA" w:rsidRDefault="00C65193" w:rsidP="00C65193">
            <w:pPr>
              <w:jc w:val="right"/>
              <w:rPr>
                <w:rFonts w:ascii="Arial" w:hAnsi="Arial" w:cs="Arial"/>
                <w:sz w:val="21"/>
                <w:szCs w:val="21"/>
              </w:rPr>
            </w:pPr>
            <w:r>
              <w:rPr>
                <w:rFonts w:ascii="Arial" w:hAnsi="Arial" w:cs="Arial"/>
                <w:sz w:val="21"/>
                <w:szCs w:val="21"/>
              </w:rPr>
              <w:t>2</w:t>
            </w:r>
            <w:r w:rsidR="00E506FA">
              <w:rPr>
                <w:rFonts w:ascii="Arial" w:hAnsi="Arial" w:cs="Arial"/>
                <w:sz w:val="21"/>
                <w:szCs w:val="21"/>
              </w:rPr>
              <w:t>,</w:t>
            </w:r>
            <w:r>
              <w:rPr>
                <w:rFonts w:ascii="Arial" w:hAnsi="Arial" w:cs="Arial"/>
                <w:sz w:val="21"/>
                <w:szCs w:val="21"/>
              </w:rPr>
              <w:t>100</w:t>
            </w:r>
            <w:r w:rsidR="00E506FA">
              <w:rPr>
                <w:rFonts w:ascii="Arial" w:hAnsi="Arial" w:cs="Arial"/>
                <w:sz w:val="21"/>
                <w:szCs w:val="21"/>
              </w:rPr>
              <w:t>.</w:t>
            </w:r>
            <w:r>
              <w:rPr>
                <w:rFonts w:ascii="Arial" w:hAnsi="Arial" w:cs="Arial"/>
                <w:sz w:val="21"/>
                <w:szCs w:val="21"/>
              </w:rPr>
              <w:t>00</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A13580">
            <w:pPr>
              <w:jc w:val="left"/>
              <w:rPr>
                <w:rFonts w:ascii="Arial" w:hAnsi="Arial" w:cs="Arial"/>
                <w:sz w:val="21"/>
                <w:szCs w:val="21"/>
              </w:rPr>
            </w:pPr>
            <w:r>
              <w:rPr>
                <w:rFonts w:ascii="Arial" w:hAnsi="Arial" w:cs="Arial"/>
                <w:sz w:val="21"/>
                <w:szCs w:val="21"/>
              </w:rPr>
              <w:t xml:space="preserve">Certificados Integrales </w:t>
            </w:r>
          </w:p>
        </w:tc>
        <w:tc>
          <w:tcPr>
            <w:tcW w:w="3092" w:type="dxa"/>
            <w:tcBorders>
              <w:top w:val="nil"/>
              <w:left w:val="nil"/>
              <w:bottom w:val="nil"/>
              <w:right w:val="nil"/>
            </w:tcBorders>
          </w:tcPr>
          <w:p w:rsidR="00E506FA" w:rsidRDefault="00E506FA" w:rsidP="00BF23FA">
            <w:pPr>
              <w:rPr>
                <w:rFonts w:ascii="Arial" w:hAnsi="Arial" w:cs="Arial"/>
                <w:sz w:val="21"/>
                <w:szCs w:val="21"/>
              </w:rPr>
            </w:pPr>
            <w:r>
              <w:rPr>
                <w:rFonts w:ascii="Arial" w:hAnsi="Arial" w:cs="Arial"/>
                <w:sz w:val="21"/>
                <w:szCs w:val="21"/>
              </w:rPr>
              <w:t xml:space="preserve">Aportaciones de </w:t>
            </w:r>
            <w:r w:rsidR="00BF23FA">
              <w:rPr>
                <w:rFonts w:ascii="Arial" w:hAnsi="Arial" w:cs="Arial"/>
                <w:sz w:val="21"/>
                <w:szCs w:val="21"/>
              </w:rPr>
              <w:t>septiembre</w:t>
            </w:r>
            <w:r>
              <w:rPr>
                <w:rFonts w:ascii="Arial" w:hAnsi="Arial" w:cs="Arial"/>
                <w:sz w:val="21"/>
                <w:szCs w:val="21"/>
              </w:rPr>
              <w:t xml:space="preserve"> 2015</w:t>
            </w:r>
          </w:p>
        </w:tc>
        <w:tc>
          <w:tcPr>
            <w:tcW w:w="2976" w:type="dxa"/>
            <w:tcBorders>
              <w:top w:val="nil"/>
              <w:left w:val="nil"/>
              <w:bottom w:val="nil"/>
              <w:right w:val="nil"/>
            </w:tcBorders>
          </w:tcPr>
          <w:p w:rsidR="00E506FA" w:rsidRDefault="00D72AB1" w:rsidP="00D72AB1">
            <w:pPr>
              <w:jc w:val="right"/>
              <w:rPr>
                <w:rFonts w:ascii="Arial" w:hAnsi="Arial" w:cs="Arial"/>
                <w:sz w:val="21"/>
                <w:szCs w:val="21"/>
              </w:rPr>
            </w:pPr>
            <w:r>
              <w:rPr>
                <w:rFonts w:ascii="Arial" w:hAnsi="Arial" w:cs="Arial"/>
                <w:sz w:val="21"/>
                <w:szCs w:val="21"/>
              </w:rPr>
              <w:t>530</w:t>
            </w:r>
            <w:r w:rsidR="00E506FA">
              <w:rPr>
                <w:rFonts w:ascii="Arial" w:hAnsi="Arial" w:cs="Arial"/>
                <w:sz w:val="21"/>
                <w:szCs w:val="21"/>
              </w:rPr>
              <w:t>.00</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Pr="004D11EC" w:rsidRDefault="00E506FA" w:rsidP="00BD3E07">
            <w:pPr>
              <w:jc w:val="left"/>
              <w:rPr>
                <w:rFonts w:ascii="Arial" w:hAnsi="Arial" w:cs="Arial"/>
                <w:sz w:val="21"/>
                <w:szCs w:val="21"/>
              </w:rPr>
            </w:pPr>
            <w:r>
              <w:rPr>
                <w:rFonts w:ascii="Arial" w:hAnsi="Arial" w:cs="Arial"/>
                <w:sz w:val="21"/>
                <w:szCs w:val="21"/>
              </w:rPr>
              <w:t xml:space="preserve">Seguros </w:t>
            </w:r>
            <w:proofErr w:type="spellStart"/>
            <w:r>
              <w:rPr>
                <w:rFonts w:ascii="Arial" w:hAnsi="Arial" w:cs="Arial"/>
                <w:sz w:val="21"/>
                <w:szCs w:val="21"/>
              </w:rPr>
              <w:t>Metlife</w:t>
            </w:r>
            <w:proofErr w:type="spellEnd"/>
            <w:r>
              <w:rPr>
                <w:rFonts w:ascii="Arial" w:hAnsi="Arial" w:cs="Arial"/>
                <w:sz w:val="21"/>
                <w:szCs w:val="21"/>
              </w:rPr>
              <w:t xml:space="preserve"> México</w:t>
            </w:r>
          </w:p>
        </w:tc>
        <w:tc>
          <w:tcPr>
            <w:tcW w:w="3092" w:type="dxa"/>
            <w:tcBorders>
              <w:top w:val="nil"/>
              <w:left w:val="nil"/>
              <w:bottom w:val="nil"/>
              <w:right w:val="nil"/>
            </w:tcBorders>
          </w:tcPr>
          <w:p w:rsidR="00E506FA" w:rsidRPr="004D11EC" w:rsidRDefault="00E506FA" w:rsidP="00BF23FA">
            <w:pPr>
              <w:rPr>
                <w:rFonts w:ascii="Arial" w:hAnsi="Arial" w:cs="Arial"/>
                <w:sz w:val="21"/>
                <w:szCs w:val="21"/>
              </w:rPr>
            </w:pPr>
            <w:r>
              <w:rPr>
                <w:rFonts w:ascii="Arial" w:hAnsi="Arial" w:cs="Arial"/>
                <w:sz w:val="21"/>
                <w:szCs w:val="21"/>
              </w:rPr>
              <w:t xml:space="preserve">Aportaciones de </w:t>
            </w:r>
            <w:r w:rsidR="00BF23FA">
              <w:rPr>
                <w:rFonts w:ascii="Arial" w:hAnsi="Arial" w:cs="Arial"/>
                <w:sz w:val="21"/>
                <w:szCs w:val="21"/>
              </w:rPr>
              <w:t>septiembre</w:t>
            </w:r>
            <w:r>
              <w:rPr>
                <w:rFonts w:ascii="Arial" w:hAnsi="Arial" w:cs="Arial"/>
                <w:sz w:val="21"/>
                <w:szCs w:val="21"/>
              </w:rPr>
              <w:t xml:space="preserve"> 2015</w:t>
            </w:r>
          </w:p>
        </w:tc>
        <w:tc>
          <w:tcPr>
            <w:tcW w:w="2976" w:type="dxa"/>
            <w:tcBorders>
              <w:top w:val="nil"/>
              <w:left w:val="nil"/>
              <w:bottom w:val="nil"/>
              <w:right w:val="nil"/>
            </w:tcBorders>
          </w:tcPr>
          <w:p w:rsidR="00E506FA" w:rsidRPr="004D11EC" w:rsidRDefault="00D72AB1" w:rsidP="00D72AB1">
            <w:pPr>
              <w:jc w:val="right"/>
              <w:rPr>
                <w:rFonts w:ascii="Arial" w:hAnsi="Arial" w:cs="Arial"/>
                <w:sz w:val="21"/>
                <w:szCs w:val="21"/>
              </w:rPr>
            </w:pPr>
            <w:r>
              <w:rPr>
                <w:rFonts w:ascii="Arial" w:hAnsi="Arial" w:cs="Arial"/>
                <w:sz w:val="21"/>
                <w:szCs w:val="21"/>
              </w:rPr>
              <w:t>5</w:t>
            </w:r>
            <w:r w:rsidR="00E506FA">
              <w:rPr>
                <w:rFonts w:ascii="Arial" w:hAnsi="Arial" w:cs="Arial"/>
                <w:sz w:val="21"/>
                <w:szCs w:val="21"/>
              </w:rPr>
              <w:t>,</w:t>
            </w:r>
            <w:r>
              <w:rPr>
                <w:rFonts w:ascii="Arial" w:hAnsi="Arial" w:cs="Arial"/>
                <w:sz w:val="21"/>
                <w:szCs w:val="21"/>
              </w:rPr>
              <w:t>738.04</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E506FA" w:rsidRPr="00393F3C" w:rsidRDefault="00E506FA" w:rsidP="00393F3C">
            <w:pPr>
              <w:jc w:val="right"/>
              <w:rPr>
                <w:rFonts w:ascii="Arial" w:hAnsi="Arial" w:cs="Arial"/>
                <w:b/>
                <w:sz w:val="21"/>
                <w:szCs w:val="21"/>
              </w:rPr>
            </w:pPr>
            <w:r w:rsidRPr="00393F3C">
              <w:rPr>
                <w:rFonts w:ascii="Arial" w:hAnsi="Arial" w:cs="Arial"/>
                <w:b/>
                <w:sz w:val="21"/>
                <w:szCs w:val="21"/>
              </w:rPr>
              <w:t>Suma</w:t>
            </w:r>
          </w:p>
        </w:tc>
        <w:tc>
          <w:tcPr>
            <w:tcW w:w="2976" w:type="dxa"/>
            <w:tcBorders>
              <w:top w:val="nil"/>
              <w:left w:val="nil"/>
              <w:bottom w:val="nil"/>
              <w:right w:val="nil"/>
            </w:tcBorders>
          </w:tcPr>
          <w:p w:rsidR="00E506FA" w:rsidRPr="00895BD4" w:rsidRDefault="00220517" w:rsidP="008A5A1F">
            <w:pPr>
              <w:jc w:val="right"/>
              <w:rPr>
                <w:rFonts w:ascii="Arial" w:hAnsi="Arial" w:cs="Arial"/>
                <w:b/>
                <w:sz w:val="21"/>
                <w:szCs w:val="21"/>
              </w:rPr>
            </w:pPr>
            <w:r>
              <w:rPr>
                <w:rFonts w:ascii="Arial" w:hAnsi="Arial" w:cs="Arial"/>
                <w:b/>
                <w:sz w:val="21"/>
                <w:szCs w:val="21"/>
              </w:rPr>
              <w:t>660</w:t>
            </w:r>
            <w:r w:rsidR="00B57DA3">
              <w:rPr>
                <w:rFonts w:ascii="Arial" w:hAnsi="Arial" w:cs="Arial"/>
                <w:b/>
                <w:sz w:val="21"/>
                <w:szCs w:val="21"/>
              </w:rPr>
              <w:t>,</w:t>
            </w:r>
            <w:r w:rsidR="008A5A1F">
              <w:rPr>
                <w:rFonts w:ascii="Arial" w:hAnsi="Arial" w:cs="Arial"/>
                <w:b/>
                <w:sz w:val="21"/>
                <w:szCs w:val="21"/>
              </w:rPr>
              <w:t>831.69</w:t>
            </w:r>
          </w:p>
        </w:tc>
      </w:tr>
    </w:tbl>
    <w:p w:rsidR="00AB4A5D" w:rsidRPr="00B1613F" w:rsidRDefault="00AB4A5D" w:rsidP="00B1613F">
      <w:pPr>
        <w:ind w:left="360"/>
        <w:rPr>
          <w:rFonts w:ascii="Arial" w:hAnsi="Arial" w:cs="Arial"/>
          <w:sz w:val="21"/>
          <w:szCs w:val="21"/>
        </w:rPr>
      </w:pPr>
    </w:p>
    <w:p w:rsidR="00393F3C" w:rsidRPr="003811E1" w:rsidRDefault="00393F3C" w:rsidP="00D70639">
      <w:pPr>
        <w:pStyle w:val="ListParagraph"/>
        <w:numPr>
          <w:ilvl w:val="0"/>
          <w:numId w:val="5"/>
        </w:numPr>
        <w:rPr>
          <w:rFonts w:ascii="Arial" w:hAnsi="Arial" w:cs="Arial"/>
          <w:sz w:val="21"/>
          <w:szCs w:val="21"/>
        </w:rPr>
      </w:pPr>
      <w:r w:rsidRPr="003811E1">
        <w:rPr>
          <w:rFonts w:ascii="Arial" w:hAnsi="Arial" w:cs="Arial"/>
          <w:sz w:val="21"/>
          <w:szCs w:val="21"/>
        </w:rPr>
        <w:t>Otras Cuentas por Pagar a Corto Plazo</w:t>
      </w:r>
      <w:r w:rsidR="00D70639" w:rsidRPr="003811E1">
        <w:rPr>
          <w:rFonts w:ascii="Arial" w:hAnsi="Arial" w:cs="Arial"/>
          <w:sz w:val="21"/>
          <w:szCs w:val="21"/>
        </w:rPr>
        <w:tab/>
        <w:t>$</w:t>
      </w:r>
      <w:r w:rsidR="00E506FA">
        <w:rPr>
          <w:rFonts w:ascii="Arial" w:hAnsi="Arial" w:cs="Arial"/>
          <w:sz w:val="21"/>
          <w:szCs w:val="21"/>
        </w:rPr>
        <w:t xml:space="preserve"> </w:t>
      </w:r>
      <w:r w:rsidR="00220517">
        <w:rPr>
          <w:rFonts w:ascii="Arial" w:hAnsi="Arial" w:cs="Arial"/>
          <w:sz w:val="21"/>
          <w:szCs w:val="21"/>
        </w:rPr>
        <w:t>4</w:t>
      </w:r>
      <w:r w:rsidR="009C0308">
        <w:rPr>
          <w:rFonts w:ascii="Arial" w:hAnsi="Arial" w:cs="Arial"/>
          <w:sz w:val="21"/>
          <w:szCs w:val="21"/>
        </w:rPr>
        <w:t>,</w:t>
      </w:r>
      <w:r w:rsidR="008A5A1F">
        <w:rPr>
          <w:rFonts w:ascii="Arial" w:hAnsi="Arial" w:cs="Arial"/>
          <w:sz w:val="21"/>
          <w:szCs w:val="21"/>
        </w:rPr>
        <w:t>287.35</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2691"/>
        <w:gridCol w:w="2102"/>
        <w:gridCol w:w="1149"/>
        <w:gridCol w:w="126"/>
      </w:tblGrid>
      <w:tr w:rsidR="00D70639" w:rsidRPr="00B31772" w:rsidTr="00871EDA">
        <w:tc>
          <w:tcPr>
            <w:tcW w:w="3112"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Cuenta</w:t>
            </w:r>
          </w:p>
        </w:tc>
        <w:tc>
          <w:tcPr>
            <w:tcW w:w="4793" w:type="dxa"/>
            <w:gridSpan w:val="2"/>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Concepto</w:t>
            </w:r>
          </w:p>
        </w:tc>
        <w:tc>
          <w:tcPr>
            <w:tcW w:w="1275" w:type="dxa"/>
            <w:gridSpan w:val="2"/>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Importe</w:t>
            </w:r>
          </w:p>
        </w:tc>
      </w:tr>
      <w:tr w:rsidR="00871EDA" w:rsidRPr="00703FC6" w:rsidTr="00871EDA">
        <w:trPr>
          <w:gridAfter w:val="1"/>
          <w:wAfter w:w="126" w:type="dxa"/>
        </w:trPr>
        <w:tc>
          <w:tcPr>
            <w:tcW w:w="3112" w:type="dxa"/>
            <w:vAlign w:val="center"/>
          </w:tcPr>
          <w:p w:rsidR="00871EDA" w:rsidRPr="00703FC6" w:rsidRDefault="00871EDA" w:rsidP="00871EDA">
            <w:pPr>
              <w:jc w:val="left"/>
              <w:rPr>
                <w:rFonts w:ascii="Arial" w:hAnsi="Arial" w:cs="Arial"/>
                <w:sz w:val="21"/>
                <w:szCs w:val="21"/>
              </w:rPr>
            </w:pPr>
            <w:r>
              <w:rPr>
                <w:rFonts w:ascii="Arial" w:hAnsi="Arial" w:cs="Arial"/>
                <w:sz w:val="21"/>
                <w:szCs w:val="21"/>
              </w:rPr>
              <w:t>Provisión de Gastos 2015</w:t>
            </w:r>
          </w:p>
        </w:tc>
        <w:tc>
          <w:tcPr>
            <w:tcW w:w="2691" w:type="dxa"/>
            <w:vAlign w:val="center"/>
          </w:tcPr>
          <w:p w:rsidR="00871EDA" w:rsidRPr="00703FC6" w:rsidRDefault="00871EDA" w:rsidP="00901B20">
            <w:pPr>
              <w:rPr>
                <w:rFonts w:ascii="Arial" w:hAnsi="Arial" w:cs="Arial"/>
                <w:sz w:val="21"/>
                <w:szCs w:val="21"/>
              </w:rPr>
            </w:pPr>
            <w:r>
              <w:rPr>
                <w:rFonts w:ascii="Arial" w:hAnsi="Arial" w:cs="Arial"/>
                <w:sz w:val="21"/>
                <w:szCs w:val="21"/>
              </w:rPr>
              <w:t xml:space="preserve">Provisión al </w:t>
            </w:r>
            <w:r w:rsidR="00510D67">
              <w:rPr>
                <w:rFonts w:ascii="Arial" w:hAnsi="Arial" w:cs="Arial"/>
                <w:sz w:val="21"/>
                <w:szCs w:val="21"/>
              </w:rPr>
              <w:t>p</w:t>
            </w:r>
            <w:r>
              <w:rPr>
                <w:rFonts w:ascii="Arial" w:hAnsi="Arial" w:cs="Arial"/>
                <w:sz w:val="21"/>
                <w:szCs w:val="21"/>
              </w:rPr>
              <w:t xml:space="preserve">ago </w:t>
            </w:r>
            <w:r w:rsidR="00510D67">
              <w:rPr>
                <w:rFonts w:ascii="Arial" w:hAnsi="Arial" w:cs="Arial"/>
                <w:sz w:val="21"/>
                <w:szCs w:val="21"/>
              </w:rPr>
              <w:t xml:space="preserve">de </w:t>
            </w:r>
            <w:r w:rsidR="00901B20">
              <w:rPr>
                <w:rFonts w:ascii="Arial" w:hAnsi="Arial" w:cs="Arial"/>
                <w:sz w:val="21"/>
                <w:szCs w:val="21"/>
              </w:rPr>
              <w:t>g</w:t>
            </w:r>
            <w:r w:rsidR="00BF23FA">
              <w:rPr>
                <w:rFonts w:ascii="Arial" w:hAnsi="Arial" w:cs="Arial"/>
                <w:sz w:val="21"/>
                <w:szCs w:val="21"/>
              </w:rPr>
              <w:t>a</w:t>
            </w:r>
            <w:r w:rsidR="00901B20">
              <w:rPr>
                <w:rFonts w:ascii="Arial" w:hAnsi="Arial" w:cs="Arial"/>
                <w:sz w:val="21"/>
                <w:szCs w:val="21"/>
              </w:rPr>
              <w:t xml:space="preserve">tos generados </w:t>
            </w:r>
            <w:r w:rsidR="00510D67">
              <w:rPr>
                <w:rFonts w:ascii="Arial" w:hAnsi="Arial" w:cs="Arial"/>
                <w:sz w:val="21"/>
                <w:szCs w:val="21"/>
              </w:rPr>
              <w:t>Delegación Texcoco</w:t>
            </w:r>
            <w:r>
              <w:rPr>
                <w:rFonts w:ascii="Arial" w:hAnsi="Arial" w:cs="Arial"/>
                <w:sz w:val="21"/>
                <w:szCs w:val="21"/>
              </w:rPr>
              <w:t xml:space="preserve"> </w:t>
            </w:r>
          </w:p>
        </w:tc>
        <w:tc>
          <w:tcPr>
            <w:tcW w:w="3251" w:type="dxa"/>
            <w:gridSpan w:val="2"/>
            <w:vAlign w:val="center"/>
          </w:tcPr>
          <w:p w:rsidR="00871EDA" w:rsidRPr="00703FC6" w:rsidRDefault="009C0308" w:rsidP="008A5A1F">
            <w:pPr>
              <w:jc w:val="right"/>
              <w:rPr>
                <w:rFonts w:ascii="Arial" w:hAnsi="Arial" w:cs="Arial"/>
                <w:sz w:val="21"/>
                <w:szCs w:val="21"/>
              </w:rPr>
            </w:pPr>
            <w:r>
              <w:rPr>
                <w:rFonts w:ascii="Arial" w:hAnsi="Arial" w:cs="Arial"/>
                <w:sz w:val="21"/>
                <w:szCs w:val="21"/>
              </w:rPr>
              <w:t>1</w:t>
            </w:r>
            <w:r w:rsidR="005E6951">
              <w:rPr>
                <w:rFonts w:ascii="Arial" w:hAnsi="Arial" w:cs="Arial"/>
                <w:sz w:val="21"/>
                <w:szCs w:val="21"/>
              </w:rPr>
              <w:t>,</w:t>
            </w:r>
            <w:r w:rsidR="008A5A1F">
              <w:rPr>
                <w:rFonts w:ascii="Arial" w:hAnsi="Arial" w:cs="Arial"/>
                <w:sz w:val="21"/>
                <w:szCs w:val="21"/>
              </w:rPr>
              <w:t>995</w:t>
            </w:r>
            <w:r w:rsidR="00887E4E">
              <w:rPr>
                <w:rFonts w:ascii="Arial" w:hAnsi="Arial" w:cs="Arial"/>
                <w:sz w:val="21"/>
                <w:szCs w:val="21"/>
              </w:rPr>
              <w:t>.</w:t>
            </w:r>
            <w:r w:rsidR="008A5A1F">
              <w:rPr>
                <w:rFonts w:ascii="Arial" w:hAnsi="Arial" w:cs="Arial"/>
                <w:sz w:val="21"/>
                <w:szCs w:val="21"/>
              </w:rPr>
              <w:t>45</w:t>
            </w:r>
          </w:p>
        </w:tc>
      </w:tr>
      <w:tr w:rsidR="00871EDA" w:rsidRPr="0091668E" w:rsidTr="00871EDA">
        <w:trPr>
          <w:gridAfter w:val="1"/>
          <w:wAfter w:w="126" w:type="dxa"/>
        </w:trPr>
        <w:tc>
          <w:tcPr>
            <w:tcW w:w="3112" w:type="dxa"/>
            <w:vAlign w:val="center"/>
          </w:tcPr>
          <w:p w:rsidR="00871EDA" w:rsidRPr="00703FC6" w:rsidRDefault="005E6951" w:rsidP="005E6951">
            <w:pPr>
              <w:jc w:val="left"/>
              <w:rPr>
                <w:rFonts w:ascii="Arial" w:hAnsi="Arial" w:cs="Arial"/>
                <w:sz w:val="21"/>
                <w:szCs w:val="21"/>
              </w:rPr>
            </w:pPr>
            <w:r>
              <w:rPr>
                <w:rFonts w:ascii="Arial" w:hAnsi="Arial" w:cs="Arial"/>
                <w:sz w:val="21"/>
                <w:szCs w:val="21"/>
              </w:rPr>
              <w:t xml:space="preserve">Oscar Gama García </w:t>
            </w:r>
          </w:p>
        </w:tc>
        <w:tc>
          <w:tcPr>
            <w:tcW w:w="2691" w:type="dxa"/>
            <w:vAlign w:val="center"/>
          </w:tcPr>
          <w:p w:rsidR="00871EDA" w:rsidRPr="00703FC6" w:rsidRDefault="005E6951" w:rsidP="005E6951">
            <w:pPr>
              <w:rPr>
                <w:rFonts w:ascii="Arial" w:hAnsi="Arial" w:cs="Arial"/>
                <w:sz w:val="21"/>
                <w:szCs w:val="21"/>
              </w:rPr>
            </w:pPr>
            <w:r>
              <w:rPr>
                <w:rFonts w:ascii="Arial" w:hAnsi="Arial" w:cs="Arial"/>
                <w:sz w:val="21"/>
                <w:szCs w:val="21"/>
              </w:rPr>
              <w:t xml:space="preserve">Compra de material diverso </w:t>
            </w:r>
          </w:p>
        </w:tc>
        <w:tc>
          <w:tcPr>
            <w:tcW w:w="3251" w:type="dxa"/>
            <w:gridSpan w:val="2"/>
            <w:vAlign w:val="center"/>
          </w:tcPr>
          <w:p w:rsidR="00871EDA" w:rsidRPr="0091668E" w:rsidRDefault="005E6951" w:rsidP="00901B20">
            <w:pPr>
              <w:jc w:val="right"/>
              <w:rPr>
                <w:rFonts w:ascii="Arial" w:hAnsi="Arial" w:cs="Arial"/>
                <w:sz w:val="21"/>
                <w:szCs w:val="21"/>
              </w:rPr>
            </w:pPr>
            <w:r>
              <w:rPr>
                <w:rFonts w:ascii="Arial" w:hAnsi="Arial" w:cs="Arial"/>
                <w:sz w:val="21"/>
                <w:szCs w:val="21"/>
              </w:rPr>
              <w:t>2</w:t>
            </w:r>
            <w:r w:rsidR="00871EDA" w:rsidRPr="0091668E">
              <w:rPr>
                <w:rFonts w:ascii="Arial" w:hAnsi="Arial" w:cs="Arial"/>
                <w:sz w:val="21"/>
                <w:szCs w:val="21"/>
              </w:rPr>
              <w:t>,</w:t>
            </w:r>
            <w:r w:rsidR="00901B20">
              <w:rPr>
                <w:rFonts w:ascii="Arial" w:hAnsi="Arial" w:cs="Arial"/>
                <w:sz w:val="21"/>
                <w:szCs w:val="21"/>
              </w:rPr>
              <w:t>291</w:t>
            </w:r>
            <w:r w:rsidR="009C0308">
              <w:rPr>
                <w:rFonts w:ascii="Arial" w:hAnsi="Arial" w:cs="Arial"/>
                <w:sz w:val="21"/>
                <w:szCs w:val="21"/>
              </w:rPr>
              <w:t>.90</w:t>
            </w:r>
          </w:p>
        </w:tc>
      </w:tr>
      <w:tr w:rsidR="00634935" w:rsidRPr="0091668E" w:rsidTr="004443AD">
        <w:trPr>
          <w:gridAfter w:val="1"/>
          <w:wAfter w:w="126" w:type="dxa"/>
        </w:trPr>
        <w:tc>
          <w:tcPr>
            <w:tcW w:w="3112" w:type="dxa"/>
          </w:tcPr>
          <w:p w:rsidR="00634935" w:rsidRPr="00393F3C" w:rsidRDefault="00634935" w:rsidP="00634935">
            <w:pPr>
              <w:jc w:val="right"/>
              <w:rPr>
                <w:rFonts w:ascii="Arial" w:hAnsi="Arial" w:cs="Arial"/>
                <w:b/>
                <w:sz w:val="21"/>
                <w:szCs w:val="21"/>
              </w:rPr>
            </w:pPr>
            <w:r>
              <w:rPr>
                <w:rFonts w:ascii="Arial" w:hAnsi="Arial" w:cs="Arial"/>
                <w:b/>
                <w:sz w:val="21"/>
                <w:szCs w:val="21"/>
              </w:rPr>
              <w:t xml:space="preserve">   </w:t>
            </w:r>
          </w:p>
        </w:tc>
        <w:tc>
          <w:tcPr>
            <w:tcW w:w="2691" w:type="dxa"/>
          </w:tcPr>
          <w:p w:rsidR="00634935" w:rsidRPr="00393F3C" w:rsidRDefault="00634935" w:rsidP="004443AD">
            <w:pPr>
              <w:jc w:val="right"/>
              <w:rPr>
                <w:rFonts w:ascii="Arial" w:hAnsi="Arial" w:cs="Arial"/>
                <w:b/>
                <w:sz w:val="21"/>
                <w:szCs w:val="21"/>
              </w:rPr>
            </w:pPr>
            <w:r w:rsidRPr="00393F3C">
              <w:rPr>
                <w:rFonts w:ascii="Arial" w:hAnsi="Arial" w:cs="Arial"/>
                <w:b/>
                <w:sz w:val="21"/>
                <w:szCs w:val="21"/>
              </w:rPr>
              <w:t>Suma</w:t>
            </w:r>
          </w:p>
        </w:tc>
        <w:tc>
          <w:tcPr>
            <w:tcW w:w="3251" w:type="dxa"/>
            <w:gridSpan w:val="2"/>
          </w:tcPr>
          <w:p w:rsidR="00634935" w:rsidRPr="00895BD4" w:rsidRDefault="00901B20" w:rsidP="008A5A1F">
            <w:pPr>
              <w:jc w:val="right"/>
              <w:rPr>
                <w:rFonts w:ascii="Arial" w:hAnsi="Arial" w:cs="Arial"/>
                <w:b/>
                <w:sz w:val="21"/>
                <w:szCs w:val="21"/>
              </w:rPr>
            </w:pPr>
            <w:r>
              <w:rPr>
                <w:rFonts w:ascii="Arial" w:hAnsi="Arial" w:cs="Arial"/>
                <w:b/>
                <w:sz w:val="21"/>
                <w:szCs w:val="21"/>
              </w:rPr>
              <w:t>4</w:t>
            </w:r>
            <w:r w:rsidR="009C0308">
              <w:rPr>
                <w:rFonts w:ascii="Arial" w:hAnsi="Arial" w:cs="Arial"/>
                <w:b/>
                <w:sz w:val="21"/>
                <w:szCs w:val="21"/>
              </w:rPr>
              <w:t>,</w:t>
            </w:r>
            <w:r w:rsidR="008A5A1F">
              <w:rPr>
                <w:rFonts w:ascii="Arial" w:hAnsi="Arial" w:cs="Arial"/>
                <w:b/>
                <w:sz w:val="21"/>
                <w:szCs w:val="21"/>
              </w:rPr>
              <w:t>287.35</w:t>
            </w:r>
          </w:p>
        </w:tc>
      </w:tr>
      <w:tr w:rsidR="00634935" w:rsidRPr="004D11EC" w:rsidTr="00871E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gridSpan w:val="3"/>
            <w:tcBorders>
              <w:top w:val="nil"/>
              <w:left w:val="nil"/>
              <w:bottom w:val="nil"/>
              <w:right w:val="nil"/>
            </w:tcBorders>
          </w:tcPr>
          <w:p w:rsidR="00634935" w:rsidRPr="003A7995" w:rsidRDefault="00634935" w:rsidP="001D6A46">
            <w:pPr>
              <w:rPr>
                <w:rFonts w:ascii="Arial" w:hAnsi="Arial" w:cs="Arial"/>
                <w:sz w:val="21"/>
                <w:szCs w:val="21"/>
              </w:rPr>
            </w:pPr>
          </w:p>
        </w:tc>
        <w:tc>
          <w:tcPr>
            <w:tcW w:w="1275" w:type="dxa"/>
            <w:gridSpan w:val="2"/>
            <w:tcBorders>
              <w:top w:val="nil"/>
              <w:left w:val="nil"/>
              <w:bottom w:val="nil"/>
              <w:right w:val="nil"/>
            </w:tcBorders>
          </w:tcPr>
          <w:p w:rsidR="00634935" w:rsidRPr="00561D34" w:rsidRDefault="00634935" w:rsidP="00607FB1">
            <w:pPr>
              <w:rPr>
                <w:rFonts w:ascii="Arial" w:hAnsi="Arial" w:cs="Arial"/>
                <w:b/>
                <w:sz w:val="21"/>
                <w:szCs w:val="21"/>
              </w:rPr>
            </w:pPr>
          </w:p>
        </w:tc>
      </w:tr>
    </w:tbl>
    <w:p w:rsidR="00C3186F" w:rsidRDefault="00F76A32" w:rsidP="00F76A32">
      <w:pPr>
        <w:pStyle w:val="ListParagraph"/>
        <w:numPr>
          <w:ilvl w:val="0"/>
          <w:numId w:val="1"/>
        </w:numPr>
        <w:rPr>
          <w:rFonts w:ascii="Arial" w:hAnsi="Arial" w:cs="Arial"/>
          <w:sz w:val="21"/>
          <w:szCs w:val="21"/>
        </w:rPr>
      </w:pPr>
      <w:r>
        <w:rPr>
          <w:rFonts w:ascii="Arial" w:hAnsi="Arial" w:cs="Arial"/>
          <w:sz w:val="21"/>
          <w:szCs w:val="21"/>
        </w:rPr>
        <w:t>Notas al Estado de Variaciones en la Hacienda Pública/ Patrimonio</w:t>
      </w:r>
    </w:p>
    <w:p w:rsidR="00AA7CFC" w:rsidRPr="00AA7CFC" w:rsidRDefault="00AA7CFC" w:rsidP="00AA7CFC">
      <w:pPr>
        <w:rPr>
          <w:rFonts w:ascii="Arial" w:hAnsi="Arial" w:cs="Arial"/>
          <w:sz w:val="21"/>
          <w:szCs w:val="21"/>
        </w:rPr>
      </w:pPr>
      <w:r w:rsidRPr="00AA7CFC">
        <w:rPr>
          <w:rFonts w:ascii="Arial" w:eastAsia="Arial" w:hAnsi="Arial" w:cs="Arial"/>
          <w:sz w:val="21"/>
          <w:szCs w:val="21"/>
        </w:rPr>
        <w:t>Integrado por las aportaciones que en efectivo o en especie, el Gobierno del Estado ha hecho al Instituto, por los subsidios otorgados para la adquisición de bienes y servicios, así como el resultado de la operación del presente ejercicio y anteriores.</w:t>
      </w:r>
    </w:p>
    <w:tbl>
      <w:tblPr>
        <w:tblStyle w:val="TableGrid"/>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AA7CFC" w:rsidRPr="00B31772" w:rsidTr="003203B0">
        <w:tc>
          <w:tcPr>
            <w:tcW w:w="3510"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Importe</w:t>
            </w:r>
          </w:p>
        </w:tc>
      </w:tr>
      <w:tr w:rsidR="00AA7CFC" w:rsidRPr="004D11EC"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 xml:space="preserve">Aportaciones </w:t>
            </w:r>
          </w:p>
        </w:tc>
        <w:tc>
          <w:tcPr>
            <w:tcW w:w="3118" w:type="dxa"/>
            <w:vAlign w:val="center"/>
          </w:tcPr>
          <w:p w:rsidR="00AA7CFC" w:rsidRPr="004D11EC" w:rsidRDefault="00AA7CFC" w:rsidP="00BD3E07">
            <w:pPr>
              <w:jc w:val="right"/>
              <w:rPr>
                <w:rFonts w:ascii="Arial" w:hAnsi="Arial" w:cs="Arial"/>
                <w:sz w:val="21"/>
                <w:szCs w:val="21"/>
              </w:rPr>
            </w:pPr>
            <w:r>
              <w:rPr>
                <w:rFonts w:ascii="Arial" w:hAnsi="Arial" w:cs="Arial"/>
                <w:sz w:val="21"/>
                <w:szCs w:val="21"/>
              </w:rPr>
              <w:t>15,408,273.98</w:t>
            </w:r>
          </w:p>
        </w:tc>
      </w:tr>
      <w:tr w:rsidR="00AA7CFC" w:rsidRPr="00AE5E99"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w:t>
            </w:r>
            <w:r w:rsidR="00781295">
              <w:rPr>
                <w:rFonts w:ascii="Arial" w:hAnsi="Arial" w:cs="Arial"/>
                <w:sz w:val="21"/>
                <w:szCs w:val="21"/>
              </w:rPr>
              <w:t>l</w:t>
            </w:r>
            <w:r>
              <w:rPr>
                <w:rFonts w:ascii="Arial" w:hAnsi="Arial" w:cs="Arial"/>
                <w:sz w:val="21"/>
                <w:szCs w:val="21"/>
              </w:rPr>
              <w:t xml:space="preserve"> Ejercicio</w:t>
            </w:r>
          </w:p>
        </w:tc>
        <w:tc>
          <w:tcPr>
            <w:tcW w:w="3118" w:type="dxa"/>
            <w:vAlign w:val="center"/>
          </w:tcPr>
          <w:p w:rsidR="00AA7CFC" w:rsidRPr="00460771" w:rsidRDefault="00810C40" w:rsidP="00357195">
            <w:pPr>
              <w:spacing w:before="100" w:after="100"/>
              <w:jc w:val="right"/>
              <w:rPr>
                <w:rFonts w:ascii="Arial" w:hAnsi="Arial" w:cs="Arial"/>
                <w:sz w:val="21"/>
                <w:szCs w:val="21"/>
              </w:rPr>
            </w:pPr>
            <w:r>
              <w:rPr>
                <w:rFonts w:ascii="Arial" w:hAnsi="Arial" w:cs="Arial"/>
                <w:sz w:val="21"/>
                <w:szCs w:val="21"/>
              </w:rPr>
              <w:t>2</w:t>
            </w:r>
            <w:r w:rsidR="003B1010">
              <w:rPr>
                <w:rFonts w:ascii="Arial" w:hAnsi="Arial" w:cs="Arial"/>
                <w:sz w:val="21"/>
                <w:szCs w:val="21"/>
              </w:rPr>
              <w:t>,</w:t>
            </w:r>
            <w:r w:rsidR="00357195">
              <w:rPr>
                <w:rFonts w:ascii="Arial" w:hAnsi="Arial" w:cs="Arial"/>
                <w:sz w:val="21"/>
                <w:szCs w:val="21"/>
              </w:rPr>
              <w:t>064</w:t>
            </w:r>
            <w:r w:rsidR="003B1010">
              <w:rPr>
                <w:rFonts w:ascii="Arial" w:hAnsi="Arial" w:cs="Arial"/>
                <w:sz w:val="21"/>
                <w:szCs w:val="21"/>
              </w:rPr>
              <w:t>,</w:t>
            </w:r>
            <w:r w:rsidR="00357195">
              <w:rPr>
                <w:rFonts w:ascii="Arial" w:hAnsi="Arial" w:cs="Arial"/>
                <w:sz w:val="21"/>
                <w:szCs w:val="21"/>
              </w:rPr>
              <w:t>954.48</w:t>
            </w:r>
          </w:p>
        </w:tc>
      </w:tr>
      <w:tr w:rsidR="00AA7CFC" w:rsidRPr="004D11EC" w:rsidTr="003203B0">
        <w:tc>
          <w:tcPr>
            <w:tcW w:w="3510" w:type="dxa"/>
            <w:vAlign w:val="center"/>
          </w:tcPr>
          <w:p w:rsidR="00AA7CFC" w:rsidRPr="004D11EC" w:rsidRDefault="003203B0"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 Ejercicios Anteriores</w:t>
            </w:r>
          </w:p>
        </w:tc>
        <w:tc>
          <w:tcPr>
            <w:tcW w:w="3118" w:type="dxa"/>
            <w:vAlign w:val="center"/>
          </w:tcPr>
          <w:p w:rsidR="00AA7CFC" w:rsidRPr="004D11EC" w:rsidRDefault="0072196E" w:rsidP="000219CC">
            <w:pPr>
              <w:jc w:val="right"/>
              <w:rPr>
                <w:rFonts w:ascii="Arial" w:hAnsi="Arial" w:cs="Arial"/>
                <w:sz w:val="21"/>
                <w:szCs w:val="21"/>
              </w:rPr>
            </w:pPr>
            <w:r>
              <w:rPr>
                <w:rFonts w:ascii="Arial" w:hAnsi="Arial" w:cs="Arial"/>
                <w:sz w:val="21"/>
                <w:szCs w:val="21"/>
              </w:rPr>
              <w:t>(2,943,172.23)</w:t>
            </w:r>
          </w:p>
        </w:tc>
      </w:tr>
      <w:tr w:rsidR="003203B0" w:rsidRPr="004D11EC" w:rsidTr="003203B0">
        <w:tc>
          <w:tcPr>
            <w:tcW w:w="3510" w:type="dxa"/>
            <w:vAlign w:val="center"/>
          </w:tcPr>
          <w:p w:rsidR="003203B0" w:rsidRPr="004D11EC" w:rsidRDefault="003203B0" w:rsidP="00BD3E07">
            <w:pPr>
              <w:jc w:val="left"/>
              <w:rPr>
                <w:rFonts w:ascii="Arial" w:hAnsi="Arial" w:cs="Arial"/>
                <w:sz w:val="21"/>
                <w:szCs w:val="21"/>
              </w:rPr>
            </w:pPr>
            <w:r>
              <w:rPr>
                <w:rFonts w:ascii="Arial" w:hAnsi="Arial" w:cs="Arial"/>
                <w:sz w:val="21"/>
                <w:szCs w:val="21"/>
              </w:rPr>
              <w:t>Revalúo de Bienes Muebles</w:t>
            </w:r>
          </w:p>
        </w:tc>
        <w:tc>
          <w:tcPr>
            <w:tcW w:w="3118" w:type="dxa"/>
            <w:vAlign w:val="center"/>
          </w:tcPr>
          <w:p w:rsidR="003203B0" w:rsidRPr="004D11EC" w:rsidRDefault="003203B0" w:rsidP="00BD3E07">
            <w:pPr>
              <w:jc w:val="right"/>
              <w:rPr>
                <w:rFonts w:ascii="Arial" w:hAnsi="Arial" w:cs="Arial"/>
                <w:sz w:val="21"/>
                <w:szCs w:val="21"/>
              </w:rPr>
            </w:pPr>
            <w:r>
              <w:rPr>
                <w:rFonts w:ascii="Arial" w:hAnsi="Arial" w:cs="Arial"/>
                <w:sz w:val="21"/>
                <w:szCs w:val="21"/>
              </w:rPr>
              <w:t>5,161,254.63</w:t>
            </w:r>
          </w:p>
        </w:tc>
      </w:tr>
      <w:tr w:rsidR="003203B0" w:rsidRPr="00460771" w:rsidTr="003203B0">
        <w:tc>
          <w:tcPr>
            <w:tcW w:w="3510" w:type="dxa"/>
            <w:vAlign w:val="center"/>
          </w:tcPr>
          <w:p w:rsidR="003203B0" w:rsidRPr="003203B0" w:rsidRDefault="003203B0" w:rsidP="003203B0">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203B0" w:rsidRPr="00460771" w:rsidRDefault="00357195" w:rsidP="00357195">
            <w:pPr>
              <w:jc w:val="right"/>
              <w:rPr>
                <w:rFonts w:ascii="Arial" w:hAnsi="Arial" w:cs="Arial"/>
                <w:b/>
                <w:sz w:val="21"/>
                <w:szCs w:val="21"/>
              </w:rPr>
            </w:pPr>
            <w:r>
              <w:rPr>
                <w:rFonts w:ascii="Arial" w:hAnsi="Arial" w:cs="Arial"/>
                <w:b/>
                <w:sz w:val="21"/>
                <w:szCs w:val="21"/>
              </w:rPr>
              <w:t>19</w:t>
            </w:r>
            <w:r w:rsidR="00AD6877">
              <w:rPr>
                <w:rFonts w:ascii="Arial" w:hAnsi="Arial" w:cs="Arial"/>
                <w:b/>
                <w:sz w:val="21"/>
                <w:szCs w:val="21"/>
              </w:rPr>
              <w:t>,</w:t>
            </w:r>
            <w:r>
              <w:rPr>
                <w:rFonts w:ascii="Arial" w:hAnsi="Arial" w:cs="Arial"/>
                <w:b/>
                <w:sz w:val="21"/>
                <w:szCs w:val="21"/>
              </w:rPr>
              <w:t>691</w:t>
            </w:r>
            <w:r w:rsidR="007106B6">
              <w:rPr>
                <w:rFonts w:ascii="Arial" w:hAnsi="Arial" w:cs="Arial"/>
                <w:b/>
                <w:sz w:val="21"/>
                <w:szCs w:val="21"/>
              </w:rPr>
              <w:t>,</w:t>
            </w:r>
            <w:r>
              <w:rPr>
                <w:rFonts w:ascii="Arial" w:hAnsi="Arial" w:cs="Arial"/>
                <w:b/>
                <w:sz w:val="21"/>
                <w:szCs w:val="21"/>
              </w:rPr>
              <w:t>310</w:t>
            </w:r>
            <w:r w:rsidR="00422BE1">
              <w:rPr>
                <w:rFonts w:ascii="Arial" w:hAnsi="Arial" w:cs="Arial"/>
                <w:b/>
                <w:sz w:val="21"/>
                <w:szCs w:val="21"/>
              </w:rPr>
              <w:t>.</w:t>
            </w:r>
            <w:r>
              <w:rPr>
                <w:rFonts w:ascii="Arial" w:hAnsi="Arial" w:cs="Arial"/>
                <w:b/>
                <w:sz w:val="21"/>
                <w:szCs w:val="21"/>
              </w:rPr>
              <w:t>86</w:t>
            </w:r>
          </w:p>
        </w:tc>
      </w:tr>
    </w:tbl>
    <w:p w:rsidR="00B1613F" w:rsidRDefault="00B1613F" w:rsidP="00E03286">
      <w:pPr>
        <w:ind w:left="360"/>
        <w:rPr>
          <w:rFonts w:ascii="Arial" w:hAnsi="Arial" w:cs="Arial"/>
          <w:sz w:val="21"/>
          <w:szCs w:val="21"/>
        </w:rPr>
      </w:pPr>
    </w:p>
    <w:p w:rsidR="00F76A32" w:rsidRPr="00E03286" w:rsidRDefault="00B1613F" w:rsidP="00E03286">
      <w:pPr>
        <w:ind w:left="360"/>
        <w:rPr>
          <w:rFonts w:ascii="Arial" w:hAnsi="Arial" w:cs="Arial"/>
          <w:sz w:val="21"/>
          <w:szCs w:val="21"/>
        </w:rPr>
      </w:pPr>
      <w:r>
        <w:rPr>
          <w:rFonts w:ascii="Arial" w:hAnsi="Arial" w:cs="Arial"/>
          <w:sz w:val="21"/>
          <w:szCs w:val="21"/>
        </w:rPr>
        <w:t>N</w:t>
      </w:r>
      <w:r w:rsidR="008344FC" w:rsidRPr="00E03286">
        <w:rPr>
          <w:rFonts w:ascii="Arial" w:hAnsi="Arial" w:cs="Arial"/>
          <w:sz w:val="21"/>
          <w:szCs w:val="21"/>
        </w:rPr>
        <w:t>otas al Estado de Actividades</w:t>
      </w:r>
    </w:p>
    <w:p w:rsidR="00657677" w:rsidRPr="00657677" w:rsidRDefault="00657677" w:rsidP="00657677">
      <w:pPr>
        <w:rPr>
          <w:rFonts w:ascii="Arial" w:hAnsi="Arial" w:cs="Arial"/>
          <w:sz w:val="21"/>
          <w:szCs w:val="21"/>
          <w:u w:val="single"/>
        </w:rPr>
      </w:pPr>
      <w:r w:rsidRPr="00657677">
        <w:rPr>
          <w:rFonts w:ascii="Arial" w:hAnsi="Arial" w:cs="Arial"/>
          <w:sz w:val="21"/>
          <w:szCs w:val="21"/>
          <w:u w:val="single"/>
        </w:rPr>
        <w:t>I N G R E S O S</w:t>
      </w:r>
    </w:p>
    <w:p w:rsidR="008344FC" w:rsidRDefault="00657677" w:rsidP="008344FC">
      <w:pPr>
        <w:pStyle w:val="ListParagraph"/>
        <w:numPr>
          <w:ilvl w:val="0"/>
          <w:numId w:val="6"/>
        </w:numPr>
        <w:rPr>
          <w:rFonts w:ascii="Arial" w:hAnsi="Arial" w:cs="Arial"/>
          <w:sz w:val="21"/>
          <w:szCs w:val="21"/>
        </w:rPr>
      </w:pPr>
      <w:r>
        <w:rPr>
          <w:rFonts w:ascii="Arial" w:hAnsi="Arial" w:cs="Arial"/>
          <w:sz w:val="21"/>
          <w:szCs w:val="21"/>
        </w:rPr>
        <w:t>Ingresos de Gestión</w:t>
      </w:r>
    </w:p>
    <w:p w:rsidR="00657677" w:rsidRPr="00657677" w:rsidRDefault="00657677" w:rsidP="00657677">
      <w:pPr>
        <w:rPr>
          <w:rFonts w:ascii="Arial" w:hAnsi="Arial" w:cs="Arial"/>
          <w:sz w:val="21"/>
          <w:szCs w:val="21"/>
        </w:rPr>
      </w:pPr>
      <w:r>
        <w:rPr>
          <w:rFonts w:ascii="Arial" w:hAnsi="Arial" w:cs="Arial"/>
          <w:sz w:val="21"/>
          <w:szCs w:val="21"/>
        </w:rPr>
        <w:t xml:space="preserve">Los ingresos que se generaron por este concepto al </w:t>
      </w:r>
      <w:r w:rsidR="009B004B">
        <w:rPr>
          <w:rFonts w:ascii="Arial" w:hAnsi="Arial" w:cs="Arial"/>
          <w:sz w:val="21"/>
          <w:szCs w:val="21"/>
        </w:rPr>
        <w:t>3</w:t>
      </w:r>
      <w:r w:rsidR="007106B6">
        <w:rPr>
          <w:rFonts w:ascii="Arial" w:hAnsi="Arial" w:cs="Arial"/>
          <w:sz w:val="21"/>
          <w:szCs w:val="21"/>
        </w:rPr>
        <w:t>0</w:t>
      </w:r>
      <w:r>
        <w:rPr>
          <w:rFonts w:ascii="Arial" w:hAnsi="Arial" w:cs="Arial"/>
          <w:sz w:val="21"/>
          <w:szCs w:val="21"/>
        </w:rPr>
        <w:t xml:space="preserve"> de </w:t>
      </w:r>
      <w:r w:rsidR="007106B6">
        <w:rPr>
          <w:rFonts w:ascii="Arial" w:hAnsi="Arial" w:cs="Arial"/>
          <w:sz w:val="21"/>
          <w:szCs w:val="21"/>
        </w:rPr>
        <w:t>septiembre</w:t>
      </w:r>
      <w:r>
        <w:rPr>
          <w:rFonts w:ascii="Arial" w:hAnsi="Arial" w:cs="Arial"/>
          <w:sz w:val="21"/>
          <w:szCs w:val="21"/>
        </w:rPr>
        <w:t xml:space="preserve"> se detallan a continuación: </w:t>
      </w:r>
    </w:p>
    <w:tbl>
      <w:tblPr>
        <w:tblStyle w:val="TableGrid"/>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657677" w:rsidRPr="00B31772" w:rsidTr="00BD3E07">
        <w:tc>
          <w:tcPr>
            <w:tcW w:w="3510"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Importe</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Estudio de Valores</w:t>
            </w:r>
          </w:p>
        </w:tc>
        <w:tc>
          <w:tcPr>
            <w:tcW w:w="3118" w:type="dxa"/>
            <w:vAlign w:val="center"/>
          </w:tcPr>
          <w:p w:rsidR="00657677" w:rsidRPr="004D11EC" w:rsidRDefault="007106B6" w:rsidP="007106B6">
            <w:pPr>
              <w:jc w:val="right"/>
              <w:rPr>
                <w:rFonts w:ascii="Arial" w:hAnsi="Arial" w:cs="Arial"/>
                <w:sz w:val="21"/>
                <w:szCs w:val="21"/>
              </w:rPr>
            </w:pPr>
            <w:r>
              <w:rPr>
                <w:rFonts w:ascii="Arial" w:hAnsi="Arial" w:cs="Arial"/>
                <w:sz w:val="21"/>
                <w:szCs w:val="21"/>
              </w:rPr>
              <w:t>463</w:t>
            </w:r>
            <w:r w:rsidR="00AD6877">
              <w:rPr>
                <w:rFonts w:ascii="Arial" w:hAnsi="Arial" w:cs="Arial"/>
                <w:sz w:val="21"/>
                <w:szCs w:val="21"/>
              </w:rPr>
              <w:t>,</w:t>
            </w:r>
            <w:r>
              <w:rPr>
                <w:rFonts w:ascii="Arial" w:hAnsi="Arial" w:cs="Arial"/>
                <w:sz w:val="21"/>
                <w:szCs w:val="21"/>
              </w:rPr>
              <w:t>837.47</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Avalúos Catastrales y Comerciales</w:t>
            </w:r>
          </w:p>
        </w:tc>
        <w:tc>
          <w:tcPr>
            <w:tcW w:w="3118" w:type="dxa"/>
            <w:vAlign w:val="center"/>
          </w:tcPr>
          <w:p w:rsidR="00657677" w:rsidRPr="004D11EC" w:rsidRDefault="00041B9F" w:rsidP="007106B6">
            <w:pPr>
              <w:jc w:val="right"/>
              <w:rPr>
                <w:rFonts w:ascii="Arial" w:hAnsi="Arial" w:cs="Arial"/>
                <w:sz w:val="21"/>
                <w:szCs w:val="21"/>
              </w:rPr>
            </w:pPr>
            <w:r>
              <w:rPr>
                <w:rFonts w:ascii="Arial" w:hAnsi="Arial" w:cs="Arial"/>
                <w:sz w:val="21"/>
                <w:szCs w:val="21"/>
              </w:rPr>
              <w:t>1,</w:t>
            </w:r>
            <w:r w:rsidR="007106B6">
              <w:rPr>
                <w:rFonts w:ascii="Arial" w:hAnsi="Arial" w:cs="Arial"/>
                <w:sz w:val="21"/>
                <w:szCs w:val="21"/>
              </w:rPr>
              <w:t>770</w:t>
            </w:r>
            <w:r w:rsidR="00810C40">
              <w:rPr>
                <w:rFonts w:ascii="Arial" w:hAnsi="Arial" w:cs="Arial"/>
                <w:sz w:val="21"/>
                <w:szCs w:val="21"/>
              </w:rPr>
              <w:t>,</w:t>
            </w:r>
            <w:r w:rsidR="007106B6">
              <w:rPr>
                <w:rFonts w:ascii="Arial" w:hAnsi="Arial" w:cs="Arial"/>
                <w:sz w:val="21"/>
                <w:szCs w:val="21"/>
              </w:rPr>
              <w:t>627.82</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Venta de</w:t>
            </w:r>
            <w:r w:rsidR="00FB6B08">
              <w:rPr>
                <w:rFonts w:ascii="Arial" w:hAnsi="Arial" w:cs="Arial"/>
                <w:sz w:val="21"/>
                <w:szCs w:val="21"/>
              </w:rPr>
              <w:t xml:space="preserve"> Servicios de </w:t>
            </w:r>
            <w:r>
              <w:rPr>
                <w:rFonts w:ascii="Arial" w:hAnsi="Arial" w:cs="Arial"/>
                <w:sz w:val="21"/>
                <w:szCs w:val="21"/>
              </w:rPr>
              <w:t xml:space="preserve"> Información</w:t>
            </w:r>
          </w:p>
        </w:tc>
        <w:tc>
          <w:tcPr>
            <w:tcW w:w="3118" w:type="dxa"/>
            <w:vAlign w:val="center"/>
          </w:tcPr>
          <w:p w:rsidR="00657677" w:rsidRPr="004D11EC" w:rsidRDefault="00BA6CA1" w:rsidP="008D661C">
            <w:pPr>
              <w:jc w:val="right"/>
              <w:rPr>
                <w:rFonts w:ascii="Arial" w:hAnsi="Arial" w:cs="Arial"/>
                <w:sz w:val="21"/>
                <w:szCs w:val="21"/>
              </w:rPr>
            </w:pPr>
            <w:r>
              <w:rPr>
                <w:rFonts w:ascii="Arial" w:hAnsi="Arial" w:cs="Arial"/>
                <w:sz w:val="21"/>
                <w:szCs w:val="21"/>
              </w:rPr>
              <w:t>2</w:t>
            </w:r>
            <w:r w:rsidR="00AD6877">
              <w:rPr>
                <w:rFonts w:ascii="Arial" w:hAnsi="Arial" w:cs="Arial"/>
                <w:sz w:val="21"/>
                <w:szCs w:val="21"/>
              </w:rPr>
              <w:t>,</w:t>
            </w:r>
            <w:r w:rsidR="008D661C">
              <w:rPr>
                <w:rFonts w:ascii="Arial" w:hAnsi="Arial" w:cs="Arial"/>
                <w:sz w:val="21"/>
                <w:szCs w:val="21"/>
              </w:rPr>
              <w:t>848</w:t>
            </w:r>
            <w:r w:rsidR="00810C40">
              <w:rPr>
                <w:rFonts w:ascii="Arial" w:hAnsi="Arial" w:cs="Arial"/>
                <w:sz w:val="21"/>
                <w:szCs w:val="21"/>
              </w:rPr>
              <w:t>,</w:t>
            </w:r>
            <w:r w:rsidR="008D661C">
              <w:rPr>
                <w:rFonts w:ascii="Arial" w:hAnsi="Arial" w:cs="Arial"/>
                <w:sz w:val="21"/>
                <w:szCs w:val="21"/>
              </w:rPr>
              <w:t>424.60</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Levantamientos Topográficos</w:t>
            </w:r>
          </w:p>
        </w:tc>
        <w:tc>
          <w:tcPr>
            <w:tcW w:w="3118" w:type="dxa"/>
            <w:vAlign w:val="center"/>
          </w:tcPr>
          <w:p w:rsidR="00657677" w:rsidRPr="004D11EC" w:rsidRDefault="008D661C" w:rsidP="008D661C">
            <w:pPr>
              <w:jc w:val="right"/>
              <w:rPr>
                <w:rFonts w:ascii="Arial" w:hAnsi="Arial" w:cs="Arial"/>
                <w:sz w:val="21"/>
                <w:szCs w:val="21"/>
              </w:rPr>
            </w:pPr>
            <w:r>
              <w:rPr>
                <w:rFonts w:ascii="Arial" w:hAnsi="Arial" w:cs="Arial"/>
                <w:sz w:val="21"/>
                <w:szCs w:val="21"/>
              </w:rPr>
              <w:t>1,043</w:t>
            </w:r>
            <w:r w:rsidR="00810C40">
              <w:rPr>
                <w:rFonts w:ascii="Arial" w:hAnsi="Arial" w:cs="Arial"/>
                <w:sz w:val="21"/>
                <w:szCs w:val="21"/>
              </w:rPr>
              <w:t>,</w:t>
            </w:r>
            <w:r>
              <w:rPr>
                <w:rFonts w:ascii="Arial" w:hAnsi="Arial" w:cs="Arial"/>
                <w:sz w:val="21"/>
                <w:szCs w:val="21"/>
              </w:rPr>
              <w:t>208.05</w:t>
            </w:r>
          </w:p>
        </w:tc>
      </w:tr>
      <w:tr w:rsidR="00657677" w:rsidRPr="004D11EC" w:rsidTr="00BD3E07">
        <w:tc>
          <w:tcPr>
            <w:tcW w:w="3510" w:type="dxa"/>
            <w:vAlign w:val="center"/>
          </w:tcPr>
          <w:p w:rsidR="00657677" w:rsidRPr="003203B0" w:rsidRDefault="0065767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657677" w:rsidRPr="00460771" w:rsidRDefault="008D661C" w:rsidP="008D661C">
            <w:pPr>
              <w:jc w:val="right"/>
              <w:rPr>
                <w:rFonts w:ascii="Arial" w:hAnsi="Arial" w:cs="Arial"/>
                <w:b/>
                <w:sz w:val="21"/>
                <w:szCs w:val="21"/>
              </w:rPr>
            </w:pPr>
            <w:r>
              <w:rPr>
                <w:rFonts w:ascii="Arial" w:hAnsi="Arial" w:cs="Arial"/>
                <w:b/>
                <w:sz w:val="21"/>
                <w:szCs w:val="21"/>
              </w:rPr>
              <w:t>6</w:t>
            </w:r>
            <w:r w:rsidR="00AD6877">
              <w:rPr>
                <w:rFonts w:ascii="Arial" w:hAnsi="Arial" w:cs="Arial"/>
                <w:b/>
                <w:sz w:val="21"/>
                <w:szCs w:val="21"/>
              </w:rPr>
              <w:t>,</w:t>
            </w:r>
            <w:r>
              <w:rPr>
                <w:rFonts w:ascii="Arial" w:hAnsi="Arial" w:cs="Arial"/>
                <w:b/>
                <w:sz w:val="21"/>
                <w:szCs w:val="21"/>
              </w:rPr>
              <w:t>126</w:t>
            </w:r>
            <w:r w:rsidR="00AD6877">
              <w:rPr>
                <w:rFonts w:ascii="Arial" w:hAnsi="Arial" w:cs="Arial"/>
                <w:b/>
                <w:sz w:val="21"/>
                <w:szCs w:val="21"/>
              </w:rPr>
              <w:t>,</w:t>
            </w:r>
            <w:r>
              <w:rPr>
                <w:rFonts w:ascii="Arial" w:hAnsi="Arial" w:cs="Arial"/>
                <w:b/>
                <w:sz w:val="21"/>
                <w:szCs w:val="21"/>
              </w:rPr>
              <w:t>097.94</w:t>
            </w:r>
          </w:p>
        </w:tc>
      </w:tr>
      <w:tr w:rsidR="00BF23FA" w:rsidRPr="004D11EC" w:rsidTr="00BD3E07">
        <w:tc>
          <w:tcPr>
            <w:tcW w:w="3510" w:type="dxa"/>
            <w:vAlign w:val="center"/>
          </w:tcPr>
          <w:p w:rsidR="00BF23FA" w:rsidRPr="003203B0" w:rsidRDefault="00BF23FA" w:rsidP="00BD3E07">
            <w:pPr>
              <w:jc w:val="right"/>
              <w:rPr>
                <w:rFonts w:ascii="Arial" w:hAnsi="Arial" w:cs="Arial"/>
                <w:b/>
                <w:sz w:val="21"/>
                <w:szCs w:val="21"/>
              </w:rPr>
            </w:pPr>
          </w:p>
        </w:tc>
        <w:tc>
          <w:tcPr>
            <w:tcW w:w="3118" w:type="dxa"/>
            <w:vAlign w:val="center"/>
          </w:tcPr>
          <w:p w:rsidR="00BF23FA" w:rsidRDefault="00BF23FA" w:rsidP="008D661C">
            <w:pPr>
              <w:jc w:val="right"/>
              <w:rPr>
                <w:rFonts w:ascii="Arial" w:hAnsi="Arial" w:cs="Arial"/>
                <w:b/>
                <w:sz w:val="21"/>
                <w:szCs w:val="21"/>
              </w:rPr>
            </w:pPr>
          </w:p>
        </w:tc>
      </w:tr>
    </w:tbl>
    <w:p w:rsidR="00D70639" w:rsidRDefault="00657677" w:rsidP="00657677">
      <w:pPr>
        <w:pStyle w:val="ListParagraph"/>
        <w:numPr>
          <w:ilvl w:val="0"/>
          <w:numId w:val="6"/>
        </w:numPr>
        <w:rPr>
          <w:rFonts w:ascii="Arial" w:hAnsi="Arial" w:cs="Arial"/>
          <w:sz w:val="21"/>
          <w:szCs w:val="21"/>
        </w:rPr>
      </w:pPr>
      <w:r>
        <w:rPr>
          <w:rFonts w:ascii="Arial" w:hAnsi="Arial" w:cs="Arial"/>
          <w:sz w:val="21"/>
          <w:szCs w:val="21"/>
        </w:rPr>
        <w:lastRenderedPageBreak/>
        <w:t>Transferencias asignaciones, subsidios y otras ayudas</w:t>
      </w:r>
    </w:p>
    <w:p w:rsidR="00657677" w:rsidRDefault="00657677" w:rsidP="00657677">
      <w:pPr>
        <w:rPr>
          <w:rFonts w:ascii="Arial" w:hAnsi="Arial" w:cs="Arial"/>
          <w:sz w:val="21"/>
          <w:szCs w:val="21"/>
        </w:rPr>
      </w:pPr>
      <w:r>
        <w:rPr>
          <w:rFonts w:ascii="Arial" w:hAnsi="Arial" w:cs="Arial"/>
          <w:sz w:val="21"/>
          <w:szCs w:val="21"/>
        </w:rPr>
        <w:t xml:space="preserve">El subsidio estatal de gasto corriente recaudado al </w:t>
      </w:r>
      <w:r w:rsidR="00AD6877">
        <w:rPr>
          <w:rFonts w:ascii="Arial" w:hAnsi="Arial" w:cs="Arial"/>
          <w:sz w:val="21"/>
          <w:szCs w:val="21"/>
        </w:rPr>
        <w:t>3</w:t>
      </w:r>
      <w:r w:rsidR="008D661C">
        <w:rPr>
          <w:rFonts w:ascii="Arial" w:hAnsi="Arial" w:cs="Arial"/>
          <w:sz w:val="21"/>
          <w:szCs w:val="21"/>
        </w:rPr>
        <w:t>0</w:t>
      </w:r>
      <w:r w:rsidR="00601BAF">
        <w:rPr>
          <w:rFonts w:ascii="Arial" w:hAnsi="Arial" w:cs="Arial"/>
          <w:sz w:val="21"/>
          <w:szCs w:val="21"/>
        </w:rPr>
        <w:t xml:space="preserve"> de </w:t>
      </w:r>
      <w:r w:rsidR="008D661C">
        <w:rPr>
          <w:rFonts w:ascii="Arial" w:hAnsi="Arial" w:cs="Arial"/>
          <w:sz w:val="21"/>
          <w:szCs w:val="21"/>
        </w:rPr>
        <w:t>septiembre</w:t>
      </w:r>
      <w:r w:rsidR="00781370">
        <w:rPr>
          <w:rFonts w:ascii="Arial" w:hAnsi="Arial" w:cs="Arial"/>
          <w:sz w:val="21"/>
          <w:szCs w:val="21"/>
        </w:rPr>
        <w:t xml:space="preserve"> de 201</w:t>
      </w:r>
      <w:r w:rsidR="0072196E">
        <w:rPr>
          <w:rFonts w:ascii="Arial" w:hAnsi="Arial" w:cs="Arial"/>
          <w:sz w:val="21"/>
          <w:szCs w:val="21"/>
        </w:rPr>
        <w:t>5</w:t>
      </w:r>
      <w:r w:rsidR="00781370">
        <w:rPr>
          <w:rFonts w:ascii="Arial" w:hAnsi="Arial" w:cs="Arial"/>
          <w:sz w:val="21"/>
          <w:szCs w:val="21"/>
        </w:rPr>
        <w:t xml:space="preserve"> fue por $</w:t>
      </w:r>
      <w:r w:rsidR="00DC4FF8">
        <w:rPr>
          <w:rFonts w:ascii="Arial" w:hAnsi="Arial" w:cs="Arial"/>
          <w:sz w:val="21"/>
          <w:szCs w:val="21"/>
        </w:rPr>
        <w:t>4</w:t>
      </w:r>
      <w:r w:rsidR="008D661C">
        <w:rPr>
          <w:rFonts w:ascii="Arial" w:hAnsi="Arial" w:cs="Arial"/>
          <w:sz w:val="21"/>
          <w:szCs w:val="21"/>
        </w:rPr>
        <w:t>7</w:t>
      </w:r>
      <w:proofErr w:type="gramStart"/>
      <w:r w:rsidR="00AD6877">
        <w:rPr>
          <w:rFonts w:ascii="Arial" w:hAnsi="Arial" w:cs="Arial"/>
          <w:sz w:val="21"/>
          <w:szCs w:val="21"/>
        </w:rPr>
        <w:t>,</w:t>
      </w:r>
      <w:r w:rsidR="008D661C">
        <w:rPr>
          <w:rFonts w:ascii="Arial" w:hAnsi="Arial" w:cs="Arial"/>
          <w:sz w:val="21"/>
          <w:szCs w:val="21"/>
        </w:rPr>
        <w:t>244</w:t>
      </w:r>
      <w:r w:rsidR="00D201B0">
        <w:rPr>
          <w:rFonts w:ascii="Arial" w:hAnsi="Arial" w:cs="Arial"/>
          <w:sz w:val="21"/>
          <w:szCs w:val="21"/>
        </w:rPr>
        <w:t>,</w:t>
      </w:r>
      <w:r w:rsidR="008D661C">
        <w:rPr>
          <w:rFonts w:ascii="Arial" w:hAnsi="Arial" w:cs="Arial"/>
          <w:sz w:val="21"/>
          <w:szCs w:val="21"/>
        </w:rPr>
        <w:t>960.76</w:t>
      </w:r>
      <w:proofErr w:type="gramEnd"/>
    </w:p>
    <w:p w:rsidR="00344D08" w:rsidRDefault="00344D08" w:rsidP="00344D08">
      <w:pPr>
        <w:pStyle w:val="ListParagraph"/>
        <w:numPr>
          <w:ilvl w:val="0"/>
          <w:numId w:val="6"/>
        </w:numPr>
        <w:rPr>
          <w:rFonts w:ascii="Arial" w:hAnsi="Arial" w:cs="Arial"/>
          <w:sz w:val="21"/>
          <w:szCs w:val="21"/>
        </w:rPr>
      </w:pPr>
      <w:r>
        <w:rPr>
          <w:rFonts w:ascii="Arial" w:hAnsi="Arial" w:cs="Arial"/>
          <w:sz w:val="21"/>
          <w:szCs w:val="21"/>
        </w:rPr>
        <w:t>Otros Ingresos y Beneficios Varios</w:t>
      </w:r>
    </w:p>
    <w:p w:rsidR="00344D08" w:rsidRDefault="00344D08" w:rsidP="00344D08">
      <w:pPr>
        <w:rPr>
          <w:rFonts w:ascii="Arial" w:hAnsi="Arial" w:cs="Arial"/>
          <w:sz w:val="21"/>
          <w:szCs w:val="21"/>
        </w:rPr>
      </w:pPr>
      <w:r>
        <w:rPr>
          <w:rFonts w:ascii="Arial" w:hAnsi="Arial" w:cs="Arial"/>
          <w:sz w:val="21"/>
          <w:szCs w:val="21"/>
        </w:rPr>
        <w:t>Integrados como se menciona a continuación:</w:t>
      </w:r>
    </w:p>
    <w:tbl>
      <w:tblPr>
        <w:tblStyle w:val="TableGrid"/>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B216F7" w:rsidRPr="00B31772" w:rsidTr="00BD3E07">
        <w:tc>
          <w:tcPr>
            <w:tcW w:w="3510"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Importe</w:t>
            </w:r>
          </w:p>
        </w:tc>
      </w:tr>
      <w:tr w:rsidR="00B216F7" w:rsidRPr="004D11EC" w:rsidTr="00BD3E07">
        <w:tc>
          <w:tcPr>
            <w:tcW w:w="3510" w:type="dxa"/>
            <w:vAlign w:val="center"/>
          </w:tcPr>
          <w:p w:rsidR="00B216F7" w:rsidRPr="004D11EC" w:rsidRDefault="00B216F7" w:rsidP="00BD3E07">
            <w:pPr>
              <w:jc w:val="left"/>
              <w:rPr>
                <w:rFonts w:ascii="Arial" w:hAnsi="Arial" w:cs="Arial"/>
                <w:sz w:val="21"/>
                <w:szCs w:val="21"/>
              </w:rPr>
            </w:pPr>
            <w:r>
              <w:rPr>
                <w:rFonts w:ascii="Arial" w:hAnsi="Arial" w:cs="Arial"/>
                <w:sz w:val="21"/>
                <w:szCs w:val="21"/>
              </w:rPr>
              <w:t>Intereses Bancarios</w:t>
            </w:r>
          </w:p>
        </w:tc>
        <w:tc>
          <w:tcPr>
            <w:tcW w:w="3118" w:type="dxa"/>
            <w:vAlign w:val="center"/>
          </w:tcPr>
          <w:p w:rsidR="00B216F7" w:rsidRPr="004D11EC" w:rsidRDefault="002E4BFD" w:rsidP="008D661C">
            <w:pPr>
              <w:jc w:val="right"/>
              <w:rPr>
                <w:rFonts w:ascii="Arial" w:hAnsi="Arial" w:cs="Arial"/>
                <w:sz w:val="21"/>
                <w:szCs w:val="21"/>
              </w:rPr>
            </w:pPr>
            <w:r>
              <w:rPr>
                <w:rFonts w:ascii="Arial" w:hAnsi="Arial" w:cs="Arial"/>
                <w:sz w:val="21"/>
                <w:szCs w:val="21"/>
              </w:rPr>
              <w:t>1</w:t>
            </w:r>
            <w:r w:rsidR="008D661C">
              <w:rPr>
                <w:rFonts w:ascii="Arial" w:hAnsi="Arial" w:cs="Arial"/>
                <w:sz w:val="21"/>
                <w:szCs w:val="21"/>
              </w:rPr>
              <w:t>5</w:t>
            </w:r>
            <w:r>
              <w:rPr>
                <w:rFonts w:ascii="Arial" w:hAnsi="Arial" w:cs="Arial"/>
                <w:sz w:val="21"/>
                <w:szCs w:val="21"/>
              </w:rPr>
              <w:t>,</w:t>
            </w:r>
            <w:r w:rsidR="008D661C">
              <w:rPr>
                <w:rFonts w:ascii="Arial" w:hAnsi="Arial" w:cs="Arial"/>
                <w:sz w:val="21"/>
                <w:szCs w:val="21"/>
              </w:rPr>
              <w:t>358.32</w:t>
            </w:r>
          </w:p>
        </w:tc>
      </w:tr>
      <w:tr w:rsidR="00B216F7" w:rsidRPr="004D11EC" w:rsidTr="00BD3E07">
        <w:tc>
          <w:tcPr>
            <w:tcW w:w="3510" w:type="dxa"/>
            <w:vAlign w:val="center"/>
          </w:tcPr>
          <w:p w:rsidR="00B216F7" w:rsidRPr="004D11EC" w:rsidRDefault="00B216F7" w:rsidP="00952E1E">
            <w:pPr>
              <w:jc w:val="left"/>
              <w:rPr>
                <w:rFonts w:ascii="Arial" w:hAnsi="Arial" w:cs="Arial"/>
                <w:sz w:val="21"/>
                <w:szCs w:val="21"/>
              </w:rPr>
            </w:pPr>
            <w:r>
              <w:rPr>
                <w:rFonts w:ascii="Arial" w:hAnsi="Arial" w:cs="Arial"/>
                <w:sz w:val="21"/>
                <w:szCs w:val="21"/>
              </w:rPr>
              <w:t xml:space="preserve">Otros Ingresos </w:t>
            </w:r>
          </w:p>
        </w:tc>
        <w:tc>
          <w:tcPr>
            <w:tcW w:w="3118" w:type="dxa"/>
            <w:vAlign w:val="center"/>
          </w:tcPr>
          <w:p w:rsidR="00B216F7" w:rsidRPr="004D11EC" w:rsidRDefault="0045585A" w:rsidP="008D661C">
            <w:pPr>
              <w:jc w:val="right"/>
              <w:rPr>
                <w:rFonts w:ascii="Arial" w:hAnsi="Arial" w:cs="Arial"/>
                <w:sz w:val="21"/>
                <w:szCs w:val="21"/>
              </w:rPr>
            </w:pPr>
            <w:r>
              <w:rPr>
                <w:rFonts w:ascii="Arial" w:hAnsi="Arial" w:cs="Arial"/>
                <w:sz w:val="21"/>
                <w:szCs w:val="21"/>
              </w:rPr>
              <w:t>2</w:t>
            </w:r>
            <w:r w:rsidR="002E4BFD">
              <w:rPr>
                <w:rFonts w:ascii="Arial" w:hAnsi="Arial" w:cs="Arial"/>
                <w:sz w:val="21"/>
                <w:szCs w:val="21"/>
              </w:rPr>
              <w:t>6</w:t>
            </w:r>
            <w:r w:rsidR="008D661C">
              <w:rPr>
                <w:rFonts w:ascii="Arial" w:hAnsi="Arial" w:cs="Arial"/>
                <w:sz w:val="21"/>
                <w:szCs w:val="21"/>
              </w:rPr>
              <w:t>4</w:t>
            </w:r>
            <w:r w:rsidR="002E4BFD">
              <w:rPr>
                <w:rFonts w:ascii="Arial" w:hAnsi="Arial" w:cs="Arial"/>
                <w:sz w:val="21"/>
                <w:szCs w:val="21"/>
              </w:rPr>
              <w:t>,</w:t>
            </w:r>
            <w:r w:rsidR="008D661C">
              <w:rPr>
                <w:rFonts w:ascii="Arial" w:hAnsi="Arial" w:cs="Arial"/>
                <w:sz w:val="21"/>
                <w:szCs w:val="21"/>
              </w:rPr>
              <w:t>008.49</w:t>
            </w:r>
          </w:p>
        </w:tc>
      </w:tr>
      <w:tr w:rsidR="00B216F7" w:rsidRPr="00D12F52" w:rsidTr="00BD3E07">
        <w:tc>
          <w:tcPr>
            <w:tcW w:w="3510" w:type="dxa"/>
            <w:vAlign w:val="center"/>
          </w:tcPr>
          <w:p w:rsidR="00B216F7" w:rsidRPr="003203B0" w:rsidRDefault="00B216F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B216F7" w:rsidRPr="00D12F52" w:rsidRDefault="00AD6877" w:rsidP="008D661C">
            <w:pPr>
              <w:jc w:val="right"/>
              <w:rPr>
                <w:rFonts w:ascii="Arial" w:hAnsi="Arial" w:cs="Arial"/>
                <w:b/>
                <w:sz w:val="21"/>
                <w:szCs w:val="21"/>
              </w:rPr>
            </w:pPr>
            <w:r>
              <w:rPr>
                <w:rFonts w:ascii="Arial" w:hAnsi="Arial" w:cs="Arial"/>
                <w:b/>
                <w:sz w:val="21"/>
                <w:szCs w:val="21"/>
              </w:rPr>
              <w:t>2</w:t>
            </w:r>
            <w:r w:rsidR="00FC0D93">
              <w:rPr>
                <w:rFonts w:ascii="Arial" w:hAnsi="Arial" w:cs="Arial"/>
                <w:b/>
                <w:sz w:val="21"/>
                <w:szCs w:val="21"/>
              </w:rPr>
              <w:t>7</w:t>
            </w:r>
            <w:r w:rsidR="008D661C">
              <w:rPr>
                <w:rFonts w:ascii="Arial" w:hAnsi="Arial" w:cs="Arial"/>
                <w:b/>
                <w:sz w:val="21"/>
                <w:szCs w:val="21"/>
              </w:rPr>
              <w:t>9</w:t>
            </w:r>
            <w:r>
              <w:rPr>
                <w:rFonts w:ascii="Arial" w:hAnsi="Arial" w:cs="Arial"/>
                <w:b/>
                <w:sz w:val="21"/>
                <w:szCs w:val="21"/>
              </w:rPr>
              <w:t>,</w:t>
            </w:r>
            <w:r w:rsidR="008D661C">
              <w:rPr>
                <w:rFonts w:ascii="Arial" w:hAnsi="Arial" w:cs="Arial"/>
                <w:b/>
                <w:sz w:val="21"/>
                <w:szCs w:val="21"/>
              </w:rPr>
              <w:t>366.81</w:t>
            </w:r>
          </w:p>
        </w:tc>
      </w:tr>
    </w:tbl>
    <w:p w:rsidR="003F224C" w:rsidRDefault="003F224C" w:rsidP="00344D08">
      <w:pPr>
        <w:rPr>
          <w:rFonts w:ascii="Arial" w:hAnsi="Arial" w:cs="Arial"/>
          <w:sz w:val="21"/>
          <w:szCs w:val="21"/>
        </w:rPr>
      </w:pPr>
      <w:r>
        <w:rPr>
          <w:rFonts w:ascii="Arial" w:hAnsi="Arial" w:cs="Arial"/>
          <w:sz w:val="21"/>
          <w:szCs w:val="21"/>
        </w:rPr>
        <w:t xml:space="preserve">El total de ingresos recaudados al </w:t>
      </w:r>
      <w:r w:rsidR="00467075">
        <w:rPr>
          <w:rFonts w:ascii="Arial" w:hAnsi="Arial" w:cs="Arial"/>
          <w:sz w:val="21"/>
          <w:szCs w:val="21"/>
        </w:rPr>
        <w:t>3</w:t>
      </w:r>
      <w:r w:rsidR="003B0367">
        <w:rPr>
          <w:rFonts w:ascii="Arial" w:hAnsi="Arial" w:cs="Arial"/>
          <w:sz w:val="21"/>
          <w:szCs w:val="21"/>
        </w:rPr>
        <w:t>0</w:t>
      </w:r>
      <w:r w:rsidR="00467075">
        <w:rPr>
          <w:rFonts w:ascii="Arial" w:hAnsi="Arial" w:cs="Arial"/>
          <w:sz w:val="21"/>
          <w:szCs w:val="21"/>
        </w:rPr>
        <w:t xml:space="preserve"> de </w:t>
      </w:r>
      <w:r w:rsidR="003B0367">
        <w:rPr>
          <w:rFonts w:ascii="Arial" w:hAnsi="Arial" w:cs="Arial"/>
          <w:sz w:val="21"/>
          <w:szCs w:val="21"/>
        </w:rPr>
        <w:t>septiembre</w:t>
      </w:r>
      <w:r>
        <w:rPr>
          <w:rFonts w:ascii="Arial" w:hAnsi="Arial" w:cs="Arial"/>
          <w:sz w:val="21"/>
          <w:szCs w:val="21"/>
        </w:rPr>
        <w:t xml:space="preserve"> de 201</w:t>
      </w:r>
      <w:r w:rsidR="00C037A8">
        <w:rPr>
          <w:rFonts w:ascii="Arial" w:hAnsi="Arial" w:cs="Arial"/>
          <w:sz w:val="21"/>
          <w:szCs w:val="21"/>
        </w:rPr>
        <w:t>5</w:t>
      </w:r>
      <w:r>
        <w:rPr>
          <w:rFonts w:ascii="Arial" w:hAnsi="Arial" w:cs="Arial"/>
          <w:sz w:val="21"/>
          <w:szCs w:val="21"/>
        </w:rPr>
        <w:t xml:space="preserve"> fue por $</w:t>
      </w:r>
      <w:r w:rsidR="0037764D">
        <w:rPr>
          <w:rFonts w:ascii="Arial" w:hAnsi="Arial" w:cs="Arial"/>
          <w:sz w:val="21"/>
          <w:szCs w:val="21"/>
        </w:rPr>
        <w:t>53</w:t>
      </w:r>
      <w:proofErr w:type="gramStart"/>
      <w:r w:rsidR="00EF3B4C">
        <w:rPr>
          <w:rFonts w:ascii="Arial" w:hAnsi="Arial" w:cs="Arial"/>
          <w:sz w:val="21"/>
          <w:szCs w:val="21"/>
        </w:rPr>
        <w:t>,</w:t>
      </w:r>
      <w:r w:rsidR="0037764D">
        <w:rPr>
          <w:rFonts w:ascii="Arial" w:hAnsi="Arial" w:cs="Arial"/>
          <w:sz w:val="21"/>
          <w:szCs w:val="21"/>
        </w:rPr>
        <w:t>650</w:t>
      </w:r>
      <w:r w:rsidR="00D201B0">
        <w:rPr>
          <w:rFonts w:ascii="Arial" w:hAnsi="Arial" w:cs="Arial"/>
          <w:sz w:val="21"/>
          <w:szCs w:val="21"/>
        </w:rPr>
        <w:t>,</w:t>
      </w:r>
      <w:r w:rsidR="0037764D">
        <w:rPr>
          <w:rFonts w:ascii="Arial" w:hAnsi="Arial" w:cs="Arial"/>
          <w:sz w:val="21"/>
          <w:szCs w:val="21"/>
        </w:rPr>
        <w:t>425</w:t>
      </w:r>
      <w:r w:rsidR="006A75C6">
        <w:rPr>
          <w:rFonts w:ascii="Arial" w:hAnsi="Arial" w:cs="Arial"/>
          <w:sz w:val="21"/>
          <w:szCs w:val="21"/>
        </w:rPr>
        <w:t>.</w:t>
      </w:r>
      <w:r w:rsidR="0037764D">
        <w:rPr>
          <w:rFonts w:ascii="Arial" w:hAnsi="Arial" w:cs="Arial"/>
          <w:sz w:val="21"/>
          <w:szCs w:val="21"/>
        </w:rPr>
        <w:t>51</w:t>
      </w:r>
      <w:proofErr w:type="gramEnd"/>
    </w:p>
    <w:p w:rsidR="00344D08" w:rsidRPr="003F224C" w:rsidRDefault="003F224C" w:rsidP="00344D08">
      <w:pPr>
        <w:rPr>
          <w:rFonts w:ascii="Arial" w:hAnsi="Arial" w:cs="Arial"/>
          <w:sz w:val="21"/>
          <w:szCs w:val="21"/>
          <w:u w:val="single"/>
        </w:rPr>
      </w:pPr>
      <w:r w:rsidRPr="003F224C">
        <w:rPr>
          <w:rFonts w:ascii="Arial" w:hAnsi="Arial" w:cs="Arial"/>
          <w:sz w:val="21"/>
          <w:szCs w:val="21"/>
          <w:u w:val="single"/>
        </w:rPr>
        <w:t>E G R E S O S</w:t>
      </w:r>
    </w:p>
    <w:p w:rsidR="003F224C" w:rsidRDefault="003F224C" w:rsidP="003F224C">
      <w:pPr>
        <w:pStyle w:val="ListParagraph"/>
        <w:numPr>
          <w:ilvl w:val="0"/>
          <w:numId w:val="7"/>
        </w:numPr>
        <w:rPr>
          <w:rFonts w:ascii="Arial" w:hAnsi="Arial" w:cs="Arial"/>
          <w:sz w:val="21"/>
          <w:szCs w:val="21"/>
        </w:rPr>
      </w:pPr>
      <w:r>
        <w:rPr>
          <w:rFonts w:ascii="Arial" w:hAnsi="Arial" w:cs="Arial"/>
          <w:sz w:val="21"/>
          <w:szCs w:val="21"/>
        </w:rPr>
        <w:t xml:space="preserve"> Gatos de Funcionamiento</w:t>
      </w:r>
    </w:p>
    <w:tbl>
      <w:tblPr>
        <w:tblStyle w:val="TableGrid"/>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Personales</w:t>
            </w:r>
          </w:p>
        </w:tc>
        <w:tc>
          <w:tcPr>
            <w:tcW w:w="3118" w:type="dxa"/>
            <w:vAlign w:val="center"/>
          </w:tcPr>
          <w:p w:rsidR="003F224C" w:rsidRPr="004D11EC" w:rsidRDefault="004D0FA2" w:rsidP="00A42967">
            <w:pPr>
              <w:jc w:val="right"/>
              <w:rPr>
                <w:rFonts w:ascii="Arial" w:hAnsi="Arial" w:cs="Arial"/>
                <w:sz w:val="21"/>
                <w:szCs w:val="21"/>
              </w:rPr>
            </w:pPr>
            <w:r>
              <w:rPr>
                <w:rFonts w:ascii="Arial" w:hAnsi="Arial" w:cs="Arial"/>
                <w:sz w:val="21"/>
                <w:szCs w:val="21"/>
              </w:rPr>
              <w:t>42</w:t>
            </w:r>
            <w:r w:rsidR="004443AD" w:rsidRPr="004443AD">
              <w:rPr>
                <w:rFonts w:ascii="Arial" w:hAnsi="Arial" w:cs="Arial"/>
                <w:sz w:val="21"/>
                <w:szCs w:val="21"/>
              </w:rPr>
              <w:t>,</w:t>
            </w:r>
            <w:r>
              <w:rPr>
                <w:rFonts w:ascii="Arial" w:hAnsi="Arial" w:cs="Arial"/>
                <w:sz w:val="21"/>
                <w:szCs w:val="21"/>
              </w:rPr>
              <w:t>836</w:t>
            </w:r>
            <w:r w:rsidR="004443AD" w:rsidRPr="004443AD">
              <w:rPr>
                <w:rFonts w:ascii="Arial" w:hAnsi="Arial" w:cs="Arial"/>
                <w:sz w:val="21"/>
                <w:szCs w:val="21"/>
              </w:rPr>
              <w:t>,</w:t>
            </w:r>
            <w:r w:rsidR="00A42967">
              <w:rPr>
                <w:rFonts w:ascii="Arial" w:hAnsi="Arial" w:cs="Arial"/>
                <w:sz w:val="21"/>
                <w:szCs w:val="21"/>
              </w:rPr>
              <w:t>654.02</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Materiales y Suministros</w:t>
            </w:r>
          </w:p>
        </w:tc>
        <w:tc>
          <w:tcPr>
            <w:tcW w:w="3118" w:type="dxa"/>
            <w:vAlign w:val="center"/>
          </w:tcPr>
          <w:p w:rsidR="003F224C" w:rsidRPr="004D11EC" w:rsidRDefault="004D0FA2" w:rsidP="007D6F37">
            <w:pPr>
              <w:jc w:val="right"/>
              <w:rPr>
                <w:rFonts w:ascii="Arial" w:hAnsi="Arial" w:cs="Arial"/>
                <w:sz w:val="21"/>
                <w:szCs w:val="21"/>
              </w:rPr>
            </w:pPr>
            <w:r>
              <w:rPr>
                <w:rFonts w:ascii="Arial" w:hAnsi="Arial" w:cs="Arial"/>
                <w:sz w:val="21"/>
                <w:szCs w:val="21"/>
              </w:rPr>
              <w:t>1,</w:t>
            </w:r>
            <w:r w:rsidR="007D6F37">
              <w:rPr>
                <w:rFonts w:ascii="Arial" w:hAnsi="Arial" w:cs="Arial"/>
                <w:sz w:val="21"/>
                <w:szCs w:val="21"/>
              </w:rPr>
              <w:t>225</w:t>
            </w:r>
            <w:r>
              <w:rPr>
                <w:rFonts w:ascii="Arial" w:hAnsi="Arial" w:cs="Arial"/>
                <w:sz w:val="21"/>
                <w:szCs w:val="21"/>
              </w:rPr>
              <w:t>,539.87</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Generales</w:t>
            </w:r>
          </w:p>
        </w:tc>
        <w:tc>
          <w:tcPr>
            <w:tcW w:w="3118" w:type="dxa"/>
            <w:vAlign w:val="center"/>
          </w:tcPr>
          <w:p w:rsidR="003F224C" w:rsidRPr="004D11EC" w:rsidRDefault="00FC0D93" w:rsidP="007D6F37">
            <w:pPr>
              <w:jc w:val="right"/>
              <w:rPr>
                <w:rFonts w:ascii="Arial" w:hAnsi="Arial" w:cs="Arial"/>
                <w:sz w:val="21"/>
                <w:szCs w:val="21"/>
              </w:rPr>
            </w:pPr>
            <w:r>
              <w:rPr>
                <w:rFonts w:ascii="Arial" w:hAnsi="Arial" w:cs="Arial"/>
                <w:sz w:val="21"/>
                <w:szCs w:val="21"/>
              </w:rPr>
              <w:t>5</w:t>
            </w:r>
            <w:r w:rsidR="004443AD" w:rsidRPr="004443AD">
              <w:rPr>
                <w:rFonts w:ascii="Arial" w:hAnsi="Arial" w:cs="Arial"/>
                <w:sz w:val="21"/>
                <w:szCs w:val="21"/>
              </w:rPr>
              <w:t>,</w:t>
            </w:r>
            <w:r w:rsidR="007D6F37">
              <w:rPr>
                <w:rFonts w:ascii="Arial" w:hAnsi="Arial" w:cs="Arial"/>
                <w:sz w:val="21"/>
                <w:szCs w:val="21"/>
              </w:rPr>
              <w:t>994,766.31</w:t>
            </w:r>
          </w:p>
        </w:tc>
      </w:tr>
      <w:tr w:rsidR="0001063A" w:rsidRPr="004D11EC" w:rsidTr="00BD3E07">
        <w:tc>
          <w:tcPr>
            <w:tcW w:w="3510" w:type="dxa"/>
            <w:vAlign w:val="center"/>
          </w:tcPr>
          <w:p w:rsidR="0001063A" w:rsidRDefault="0001063A" w:rsidP="00BD3E07">
            <w:pPr>
              <w:jc w:val="left"/>
              <w:rPr>
                <w:rFonts w:ascii="Arial" w:hAnsi="Arial" w:cs="Arial"/>
                <w:sz w:val="21"/>
                <w:szCs w:val="21"/>
              </w:rPr>
            </w:pPr>
            <w:r w:rsidRPr="003203B0">
              <w:rPr>
                <w:rFonts w:ascii="Arial" w:hAnsi="Arial" w:cs="Arial"/>
                <w:b/>
                <w:sz w:val="21"/>
                <w:szCs w:val="21"/>
              </w:rPr>
              <w:t>Suma</w:t>
            </w:r>
          </w:p>
        </w:tc>
        <w:tc>
          <w:tcPr>
            <w:tcW w:w="3118" w:type="dxa"/>
            <w:vAlign w:val="center"/>
          </w:tcPr>
          <w:p w:rsidR="0001063A" w:rsidRDefault="007D6F37" w:rsidP="007D6F37">
            <w:pPr>
              <w:jc w:val="right"/>
              <w:rPr>
                <w:rFonts w:ascii="Arial" w:hAnsi="Arial" w:cs="Arial"/>
                <w:sz w:val="21"/>
                <w:szCs w:val="21"/>
              </w:rPr>
            </w:pPr>
            <w:r>
              <w:rPr>
                <w:rFonts w:ascii="Arial" w:hAnsi="Arial" w:cs="Arial"/>
                <w:b/>
                <w:sz w:val="21"/>
                <w:szCs w:val="21"/>
              </w:rPr>
              <w:t>50</w:t>
            </w:r>
            <w:r w:rsidR="00D146CF">
              <w:rPr>
                <w:rFonts w:ascii="Arial" w:hAnsi="Arial" w:cs="Arial"/>
                <w:b/>
                <w:sz w:val="21"/>
                <w:szCs w:val="21"/>
              </w:rPr>
              <w:t>,</w:t>
            </w:r>
            <w:r>
              <w:rPr>
                <w:rFonts w:ascii="Arial" w:hAnsi="Arial" w:cs="Arial"/>
                <w:b/>
                <w:sz w:val="21"/>
                <w:szCs w:val="21"/>
              </w:rPr>
              <w:t>056</w:t>
            </w:r>
            <w:r w:rsidR="00FC0D93">
              <w:rPr>
                <w:rFonts w:ascii="Arial" w:hAnsi="Arial" w:cs="Arial"/>
                <w:b/>
                <w:sz w:val="21"/>
                <w:szCs w:val="21"/>
              </w:rPr>
              <w:t>,</w:t>
            </w:r>
            <w:r>
              <w:rPr>
                <w:rFonts w:ascii="Arial" w:hAnsi="Arial" w:cs="Arial"/>
                <w:b/>
                <w:sz w:val="21"/>
                <w:szCs w:val="21"/>
              </w:rPr>
              <w:t>960.20</w:t>
            </w:r>
          </w:p>
        </w:tc>
      </w:tr>
      <w:tr w:rsidR="001C24C4" w:rsidRPr="004D11EC" w:rsidTr="00BD3E07">
        <w:tc>
          <w:tcPr>
            <w:tcW w:w="3510" w:type="dxa"/>
            <w:vAlign w:val="center"/>
          </w:tcPr>
          <w:p w:rsidR="001C24C4" w:rsidRDefault="001C24C4" w:rsidP="00BD3E07">
            <w:pPr>
              <w:jc w:val="right"/>
              <w:rPr>
                <w:rFonts w:ascii="Arial" w:hAnsi="Arial" w:cs="Arial"/>
                <w:b/>
                <w:sz w:val="21"/>
                <w:szCs w:val="21"/>
              </w:rPr>
            </w:pPr>
          </w:p>
          <w:p w:rsidR="004B312C" w:rsidRPr="003203B0" w:rsidRDefault="004B312C" w:rsidP="00BD3E07">
            <w:pPr>
              <w:jc w:val="right"/>
              <w:rPr>
                <w:rFonts w:ascii="Arial" w:hAnsi="Arial" w:cs="Arial"/>
                <w:b/>
                <w:sz w:val="21"/>
                <w:szCs w:val="21"/>
              </w:rPr>
            </w:pPr>
          </w:p>
        </w:tc>
        <w:tc>
          <w:tcPr>
            <w:tcW w:w="3118" w:type="dxa"/>
            <w:vAlign w:val="center"/>
          </w:tcPr>
          <w:p w:rsidR="001C24C4" w:rsidRPr="000452AD" w:rsidRDefault="001C24C4" w:rsidP="00947F2F">
            <w:pPr>
              <w:jc w:val="right"/>
              <w:rPr>
                <w:rFonts w:ascii="Arial" w:hAnsi="Arial" w:cs="Arial"/>
                <w:b/>
                <w:sz w:val="21"/>
                <w:szCs w:val="21"/>
              </w:rPr>
            </w:pPr>
          </w:p>
        </w:tc>
      </w:tr>
    </w:tbl>
    <w:p w:rsidR="003F224C" w:rsidRPr="003F224C" w:rsidRDefault="003F224C" w:rsidP="003F224C">
      <w:pPr>
        <w:pStyle w:val="ListParagraph"/>
        <w:numPr>
          <w:ilvl w:val="0"/>
          <w:numId w:val="7"/>
        </w:numPr>
        <w:rPr>
          <w:rFonts w:ascii="Arial" w:hAnsi="Arial" w:cs="Arial"/>
          <w:sz w:val="21"/>
          <w:szCs w:val="21"/>
        </w:rPr>
      </w:pPr>
      <w:r>
        <w:rPr>
          <w:rFonts w:ascii="Arial" w:hAnsi="Arial" w:cs="Arial"/>
          <w:sz w:val="21"/>
          <w:szCs w:val="21"/>
        </w:rPr>
        <w:t xml:space="preserve">Otros </w:t>
      </w:r>
      <w:r w:rsidR="00BD5EAD">
        <w:rPr>
          <w:rFonts w:ascii="Arial" w:hAnsi="Arial" w:cs="Arial"/>
          <w:sz w:val="21"/>
          <w:szCs w:val="21"/>
        </w:rPr>
        <w:t>G</w:t>
      </w:r>
      <w:r>
        <w:rPr>
          <w:rFonts w:ascii="Arial" w:hAnsi="Arial" w:cs="Arial"/>
          <w:sz w:val="21"/>
          <w:szCs w:val="21"/>
        </w:rPr>
        <w:t>astos y Pérdidas Extraordinarias</w:t>
      </w:r>
    </w:p>
    <w:tbl>
      <w:tblPr>
        <w:tblStyle w:val="TableGrid"/>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sidRPr="00C64BD4">
              <w:rPr>
                <w:rFonts w:ascii="Arial" w:hAnsi="Arial" w:cs="Arial"/>
                <w:sz w:val="21"/>
                <w:szCs w:val="21"/>
              </w:rPr>
              <w:t>Depreciaciones</w:t>
            </w:r>
          </w:p>
        </w:tc>
        <w:tc>
          <w:tcPr>
            <w:tcW w:w="3118" w:type="dxa"/>
            <w:vAlign w:val="center"/>
          </w:tcPr>
          <w:p w:rsidR="003F224C" w:rsidRPr="004D11EC" w:rsidRDefault="00572109" w:rsidP="004D0FA2">
            <w:pPr>
              <w:jc w:val="right"/>
              <w:rPr>
                <w:rFonts w:ascii="Arial" w:hAnsi="Arial" w:cs="Arial"/>
                <w:sz w:val="21"/>
                <w:szCs w:val="21"/>
              </w:rPr>
            </w:pPr>
            <w:r>
              <w:rPr>
                <w:rFonts w:ascii="Arial" w:hAnsi="Arial" w:cs="Arial"/>
                <w:sz w:val="21"/>
                <w:szCs w:val="21"/>
              </w:rPr>
              <w:t>1,</w:t>
            </w:r>
            <w:r w:rsidR="004D0FA2">
              <w:rPr>
                <w:rFonts w:ascii="Arial" w:hAnsi="Arial" w:cs="Arial"/>
                <w:sz w:val="21"/>
                <w:szCs w:val="21"/>
              </w:rPr>
              <w:t>528</w:t>
            </w:r>
            <w:r>
              <w:rPr>
                <w:rFonts w:ascii="Arial" w:hAnsi="Arial" w:cs="Arial"/>
                <w:sz w:val="21"/>
                <w:szCs w:val="21"/>
              </w:rPr>
              <w:t>,</w:t>
            </w:r>
            <w:r w:rsidR="004D0FA2">
              <w:rPr>
                <w:rFonts w:ascii="Arial" w:hAnsi="Arial" w:cs="Arial"/>
                <w:sz w:val="21"/>
                <w:szCs w:val="21"/>
              </w:rPr>
              <w:t>510.83</w:t>
            </w:r>
          </w:p>
        </w:tc>
      </w:tr>
    </w:tbl>
    <w:p w:rsidR="00657677" w:rsidRPr="00044063" w:rsidRDefault="000C0A8F">
      <w:pPr>
        <w:rPr>
          <w:rFonts w:ascii="Arial" w:hAnsi="Arial" w:cs="Arial"/>
          <w:sz w:val="21"/>
          <w:szCs w:val="21"/>
        </w:rPr>
      </w:pPr>
      <w:r>
        <w:rPr>
          <w:rFonts w:ascii="Arial" w:hAnsi="Arial" w:cs="Arial"/>
          <w:sz w:val="21"/>
          <w:szCs w:val="21"/>
        </w:rPr>
        <w:t>El total de egresos generados en el periodo fue por $</w:t>
      </w:r>
      <w:r w:rsidR="00DF1DCC">
        <w:rPr>
          <w:rFonts w:ascii="Arial" w:hAnsi="Arial" w:cs="Arial"/>
          <w:sz w:val="21"/>
          <w:szCs w:val="21"/>
        </w:rPr>
        <w:t>51</w:t>
      </w:r>
      <w:proofErr w:type="gramStart"/>
      <w:r w:rsidR="00D146CF">
        <w:rPr>
          <w:rFonts w:ascii="Arial" w:hAnsi="Arial" w:cs="Arial"/>
          <w:sz w:val="21"/>
          <w:szCs w:val="21"/>
        </w:rPr>
        <w:t>,</w:t>
      </w:r>
      <w:r w:rsidR="00357195">
        <w:rPr>
          <w:rFonts w:ascii="Arial" w:hAnsi="Arial" w:cs="Arial"/>
          <w:sz w:val="21"/>
          <w:szCs w:val="21"/>
        </w:rPr>
        <w:t>585</w:t>
      </w:r>
      <w:r w:rsidR="00572109">
        <w:rPr>
          <w:rFonts w:ascii="Arial" w:hAnsi="Arial" w:cs="Arial"/>
          <w:sz w:val="21"/>
          <w:szCs w:val="21"/>
        </w:rPr>
        <w:t>,</w:t>
      </w:r>
      <w:r w:rsidR="00357195">
        <w:rPr>
          <w:rFonts w:ascii="Arial" w:hAnsi="Arial" w:cs="Arial"/>
          <w:sz w:val="21"/>
          <w:szCs w:val="21"/>
        </w:rPr>
        <w:t>471</w:t>
      </w:r>
      <w:r w:rsidR="00A42967">
        <w:rPr>
          <w:rFonts w:ascii="Arial" w:hAnsi="Arial" w:cs="Arial"/>
          <w:sz w:val="21"/>
          <w:szCs w:val="21"/>
        </w:rPr>
        <w:t>.</w:t>
      </w:r>
      <w:r w:rsidR="00357195">
        <w:rPr>
          <w:rFonts w:ascii="Arial" w:hAnsi="Arial" w:cs="Arial"/>
          <w:sz w:val="21"/>
          <w:szCs w:val="21"/>
        </w:rPr>
        <w:t>03</w:t>
      </w:r>
      <w:proofErr w:type="gramEnd"/>
    </w:p>
    <w:p w:rsidR="003F224C" w:rsidRDefault="000C0A8F" w:rsidP="000C0A8F">
      <w:pPr>
        <w:pStyle w:val="ListParagraph"/>
        <w:numPr>
          <w:ilvl w:val="0"/>
          <w:numId w:val="1"/>
        </w:numPr>
        <w:rPr>
          <w:rFonts w:ascii="Arial" w:hAnsi="Arial" w:cs="Arial"/>
          <w:sz w:val="21"/>
          <w:szCs w:val="21"/>
        </w:rPr>
      </w:pPr>
      <w:r>
        <w:rPr>
          <w:rFonts w:ascii="Arial" w:hAnsi="Arial" w:cs="Arial"/>
          <w:sz w:val="21"/>
          <w:szCs w:val="21"/>
        </w:rPr>
        <w:t>Notas al Estado de Flujos de Efectivo</w:t>
      </w:r>
    </w:p>
    <w:p w:rsidR="000C0A8F" w:rsidRPr="00BD5EAD" w:rsidRDefault="000C0A8F" w:rsidP="000C0A8F">
      <w:pPr>
        <w:rPr>
          <w:rFonts w:ascii="Arial" w:hAnsi="Arial" w:cs="Arial"/>
          <w:sz w:val="21"/>
          <w:szCs w:val="21"/>
        </w:rPr>
      </w:pPr>
      <w:r w:rsidRPr="00BD5EAD">
        <w:rPr>
          <w:rFonts w:ascii="Arial" w:hAnsi="Arial" w:cs="Arial"/>
          <w:sz w:val="21"/>
          <w:szCs w:val="21"/>
        </w:rPr>
        <w:t>Se refleja un</w:t>
      </w:r>
      <w:r w:rsidR="0044633C" w:rsidRPr="00BD5EAD">
        <w:rPr>
          <w:rFonts w:ascii="Arial" w:hAnsi="Arial" w:cs="Arial"/>
          <w:sz w:val="21"/>
          <w:szCs w:val="21"/>
        </w:rPr>
        <w:t xml:space="preserve"> </w:t>
      </w:r>
      <w:r w:rsidR="004B312C">
        <w:rPr>
          <w:rFonts w:ascii="Arial" w:hAnsi="Arial" w:cs="Arial"/>
          <w:sz w:val="21"/>
          <w:szCs w:val="21"/>
        </w:rPr>
        <w:t xml:space="preserve">incremento </w:t>
      </w:r>
      <w:r w:rsidRPr="00BD5EAD">
        <w:rPr>
          <w:rFonts w:ascii="Arial" w:hAnsi="Arial" w:cs="Arial"/>
          <w:sz w:val="21"/>
          <w:szCs w:val="21"/>
        </w:rPr>
        <w:t>net</w:t>
      </w:r>
      <w:r w:rsidR="004B312C">
        <w:rPr>
          <w:rFonts w:ascii="Arial" w:hAnsi="Arial" w:cs="Arial"/>
          <w:sz w:val="21"/>
          <w:szCs w:val="21"/>
        </w:rPr>
        <w:t>o</w:t>
      </w:r>
      <w:r w:rsidRPr="00BD5EAD">
        <w:rPr>
          <w:rFonts w:ascii="Arial" w:hAnsi="Arial" w:cs="Arial"/>
          <w:sz w:val="21"/>
          <w:szCs w:val="21"/>
        </w:rPr>
        <w:t xml:space="preserve"> en el efectivo por </w:t>
      </w:r>
      <w:r w:rsidRPr="004B312C">
        <w:rPr>
          <w:rFonts w:ascii="Arial" w:hAnsi="Arial" w:cs="Arial"/>
          <w:sz w:val="21"/>
          <w:szCs w:val="21"/>
        </w:rPr>
        <w:t>$</w:t>
      </w:r>
      <w:r w:rsidR="004B312C" w:rsidRPr="004B312C">
        <w:rPr>
          <w:rFonts w:ascii="Arial" w:hAnsi="Arial" w:cs="Arial"/>
          <w:sz w:val="21"/>
          <w:szCs w:val="21"/>
        </w:rPr>
        <w:t>4</w:t>
      </w:r>
      <w:proofErr w:type="gramStart"/>
      <w:r w:rsidR="004B312C" w:rsidRPr="004B312C">
        <w:rPr>
          <w:rFonts w:ascii="Arial" w:hAnsi="Arial" w:cs="Arial"/>
          <w:sz w:val="21"/>
          <w:szCs w:val="21"/>
        </w:rPr>
        <w:t>,400,094.33</w:t>
      </w:r>
      <w:proofErr w:type="gramEnd"/>
      <w:r w:rsidR="004B312C" w:rsidRPr="004B312C">
        <w:rPr>
          <w:rFonts w:ascii="Arial" w:hAnsi="Arial" w:cs="Arial"/>
          <w:sz w:val="21"/>
          <w:szCs w:val="21"/>
        </w:rPr>
        <w:t>,</w:t>
      </w:r>
      <w:r w:rsidR="008B14AD" w:rsidRPr="004B312C">
        <w:rPr>
          <w:rFonts w:ascii="Arial" w:hAnsi="Arial" w:cs="Arial"/>
          <w:sz w:val="21"/>
          <w:szCs w:val="21"/>
        </w:rPr>
        <w:t xml:space="preserve"> </w:t>
      </w:r>
      <w:r w:rsidRPr="004B312C">
        <w:rPr>
          <w:rFonts w:ascii="Arial" w:hAnsi="Arial" w:cs="Arial"/>
          <w:sz w:val="21"/>
          <w:szCs w:val="21"/>
        </w:rPr>
        <w:t>integrad</w:t>
      </w:r>
      <w:r w:rsidR="00D146CF" w:rsidRPr="004B312C">
        <w:rPr>
          <w:rFonts w:ascii="Arial" w:hAnsi="Arial" w:cs="Arial"/>
          <w:sz w:val="21"/>
          <w:szCs w:val="21"/>
        </w:rPr>
        <w:t>o</w:t>
      </w:r>
      <w:r w:rsidRPr="004B312C">
        <w:rPr>
          <w:rFonts w:ascii="Arial" w:hAnsi="Arial" w:cs="Arial"/>
          <w:sz w:val="21"/>
          <w:szCs w:val="21"/>
        </w:rPr>
        <w:t xml:space="preserve"> principalmente</w:t>
      </w:r>
      <w:r w:rsidRPr="00BD5EAD">
        <w:rPr>
          <w:rFonts w:ascii="Arial" w:hAnsi="Arial" w:cs="Arial"/>
          <w:sz w:val="21"/>
          <w:szCs w:val="21"/>
        </w:rPr>
        <w:t xml:space="preserve"> por </w:t>
      </w:r>
      <w:r w:rsidR="00044063" w:rsidRPr="00BD5EAD">
        <w:rPr>
          <w:rFonts w:ascii="Arial" w:hAnsi="Arial" w:cs="Arial"/>
          <w:sz w:val="21"/>
          <w:szCs w:val="21"/>
        </w:rPr>
        <w:t>l</w:t>
      </w:r>
      <w:r w:rsidR="00467F0D" w:rsidRPr="00BD5EAD">
        <w:rPr>
          <w:rFonts w:ascii="Arial" w:hAnsi="Arial" w:cs="Arial"/>
          <w:sz w:val="21"/>
          <w:szCs w:val="21"/>
        </w:rPr>
        <w:t>as</w:t>
      </w:r>
      <w:r w:rsidR="0044633C" w:rsidRPr="00BD5EAD">
        <w:rPr>
          <w:rFonts w:ascii="Arial" w:hAnsi="Arial" w:cs="Arial"/>
          <w:sz w:val="21"/>
          <w:szCs w:val="21"/>
        </w:rPr>
        <w:t xml:space="preserve"> aplicaciones de efectivo en la siguiente cuenta:</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tblGrid>
      <w:tr w:rsidR="000529D5" w:rsidRPr="00BD5EAD" w:rsidTr="000529D5">
        <w:tc>
          <w:tcPr>
            <w:tcW w:w="3936" w:type="dxa"/>
            <w:vAlign w:val="center"/>
          </w:tcPr>
          <w:p w:rsidR="000529D5" w:rsidRPr="00BD5EAD" w:rsidRDefault="000529D5" w:rsidP="00BD3E07">
            <w:pPr>
              <w:jc w:val="center"/>
              <w:rPr>
                <w:rFonts w:ascii="Arial" w:hAnsi="Arial" w:cs="Arial"/>
                <w:b/>
                <w:sz w:val="21"/>
                <w:szCs w:val="21"/>
              </w:rPr>
            </w:pPr>
            <w:r w:rsidRPr="00BD5EAD">
              <w:rPr>
                <w:rFonts w:ascii="Arial" w:hAnsi="Arial" w:cs="Arial"/>
                <w:b/>
                <w:sz w:val="21"/>
                <w:szCs w:val="21"/>
              </w:rPr>
              <w:t>Cuenta</w:t>
            </w:r>
          </w:p>
        </w:tc>
        <w:tc>
          <w:tcPr>
            <w:tcW w:w="3118" w:type="dxa"/>
            <w:vAlign w:val="center"/>
          </w:tcPr>
          <w:p w:rsidR="000529D5" w:rsidRPr="00BD5EAD" w:rsidRDefault="000529D5" w:rsidP="00BD3E07">
            <w:pPr>
              <w:jc w:val="center"/>
              <w:rPr>
                <w:rFonts w:ascii="Arial" w:hAnsi="Arial" w:cs="Arial"/>
                <w:b/>
                <w:sz w:val="21"/>
                <w:szCs w:val="21"/>
              </w:rPr>
            </w:pPr>
            <w:r w:rsidRPr="00BD5EAD">
              <w:rPr>
                <w:rFonts w:ascii="Arial" w:hAnsi="Arial" w:cs="Arial"/>
                <w:b/>
                <w:sz w:val="21"/>
                <w:szCs w:val="21"/>
              </w:rPr>
              <w:t>Importe</w:t>
            </w:r>
          </w:p>
        </w:tc>
      </w:tr>
      <w:tr w:rsidR="000529D5" w:rsidRPr="00BD5EAD" w:rsidTr="000529D5">
        <w:tc>
          <w:tcPr>
            <w:tcW w:w="3936" w:type="dxa"/>
            <w:vAlign w:val="center"/>
          </w:tcPr>
          <w:p w:rsidR="000529D5" w:rsidRPr="00BD5EAD" w:rsidRDefault="000529D5" w:rsidP="00DD0CC0">
            <w:pPr>
              <w:jc w:val="left"/>
              <w:rPr>
                <w:rFonts w:ascii="Arial" w:hAnsi="Arial" w:cs="Arial"/>
                <w:sz w:val="21"/>
                <w:szCs w:val="21"/>
              </w:rPr>
            </w:pPr>
          </w:p>
        </w:tc>
        <w:tc>
          <w:tcPr>
            <w:tcW w:w="3118" w:type="dxa"/>
            <w:vAlign w:val="center"/>
          </w:tcPr>
          <w:p w:rsidR="000529D5" w:rsidRPr="00BD5EAD" w:rsidRDefault="000529D5" w:rsidP="004B41AD">
            <w:pPr>
              <w:jc w:val="right"/>
              <w:rPr>
                <w:rFonts w:ascii="Arial" w:hAnsi="Arial" w:cs="Arial"/>
                <w:sz w:val="21"/>
                <w:szCs w:val="21"/>
              </w:rPr>
            </w:pPr>
          </w:p>
        </w:tc>
      </w:tr>
      <w:tr w:rsidR="000B1B67" w:rsidRPr="00BD5EAD" w:rsidTr="00510D76">
        <w:tc>
          <w:tcPr>
            <w:tcW w:w="3936" w:type="dxa"/>
            <w:vAlign w:val="center"/>
          </w:tcPr>
          <w:p w:rsidR="000B1B67" w:rsidRPr="00BD5EAD" w:rsidRDefault="002A6F12" w:rsidP="004B312C">
            <w:pPr>
              <w:jc w:val="left"/>
              <w:rPr>
                <w:rFonts w:ascii="Arial" w:hAnsi="Arial" w:cs="Arial"/>
                <w:sz w:val="21"/>
                <w:szCs w:val="21"/>
              </w:rPr>
            </w:pPr>
            <w:r w:rsidRPr="00BD5EAD">
              <w:rPr>
                <w:rFonts w:ascii="Arial" w:hAnsi="Arial" w:cs="Arial"/>
                <w:sz w:val="21"/>
                <w:szCs w:val="21"/>
              </w:rPr>
              <w:t xml:space="preserve">Otras </w:t>
            </w:r>
            <w:r w:rsidR="0044633C" w:rsidRPr="00BD5EAD">
              <w:rPr>
                <w:rFonts w:ascii="Arial" w:hAnsi="Arial" w:cs="Arial"/>
                <w:sz w:val="21"/>
                <w:szCs w:val="21"/>
              </w:rPr>
              <w:t xml:space="preserve">Cuentas por </w:t>
            </w:r>
            <w:r w:rsidR="004B312C">
              <w:rPr>
                <w:rFonts w:ascii="Arial" w:hAnsi="Arial" w:cs="Arial"/>
                <w:sz w:val="21"/>
                <w:szCs w:val="21"/>
              </w:rPr>
              <w:t>Cobrar</w:t>
            </w:r>
            <w:r w:rsidR="0044633C" w:rsidRPr="00BD5EAD">
              <w:rPr>
                <w:rFonts w:ascii="Arial" w:hAnsi="Arial" w:cs="Arial"/>
                <w:sz w:val="21"/>
                <w:szCs w:val="21"/>
              </w:rPr>
              <w:t xml:space="preserve"> a Corto Plazo</w:t>
            </w:r>
          </w:p>
        </w:tc>
        <w:tc>
          <w:tcPr>
            <w:tcW w:w="3118" w:type="dxa"/>
            <w:vAlign w:val="center"/>
          </w:tcPr>
          <w:p w:rsidR="000B1B67" w:rsidRPr="00BD5EAD" w:rsidRDefault="004B312C" w:rsidP="004B312C">
            <w:pPr>
              <w:jc w:val="right"/>
              <w:rPr>
                <w:rFonts w:ascii="Arial" w:hAnsi="Arial" w:cs="Arial"/>
                <w:sz w:val="21"/>
                <w:szCs w:val="21"/>
              </w:rPr>
            </w:pPr>
            <w:r>
              <w:rPr>
                <w:rFonts w:ascii="Arial" w:hAnsi="Arial" w:cs="Arial"/>
                <w:sz w:val="21"/>
                <w:szCs w:val="21"/>
              </w:rPr>
              <w:t>4,792,408.35</w:t>
            </w:r>
          </w:p>
        </w:tc>
      </w:tr>
    </w:tbl>
    <w:p w:rsidR="00B1613F" w:rsidRDefault="00B1613F" w:rsidP="00510D76">
      <w:pPr>
        <w:jc w:val="center"/>
        <w:rPr>
          <w:rFonts w:ascii="Arial" w:hAnsi="Arial" w:cs="Arial"/>
          <w:b/>
          <w:sz w:val="21"/>
          <w:szCs w:val="21"/>
        </w:rPr>
      </w:pPr>
    </w:p>
    <w:p w:rsidR="00B1613F" w:rsidRDefault="00B1613F">
      <w:pPr>
        <w:rPr>
          <w:rFonts w:ascii="Arial" w:hAnsi="Arial" w:cs="Arial"/>
          <w:b/>
          <w:sz w:val="21"/>
          <w:szCs w:val="21"/>
        </w:rPr>
      </w:pPr>
    </w:p>
    <w:p w:rsidR="000529D5" w:rsidRPr="000529D5" w:rsidRDefault="000529D5" w:rsidP="00510D76">
      <w:pPr>
        <w:jc w:val="center"/>
        <w:rPr>
          <w:rFonts w:ascii="Arial" w:hAnsi="Arial" w:cs="Arial"/>
          <w:b/>
          <w:sz w:val="21"/>
          <w:szCs w:val="21"/>
        </w:rPr>
      </w:pPr>
      <w:r w:rsidRPr="000529D5">
        <w:rPr>
          <w:rFonts w:ascii="Arial" w:hAnsi="Arial" w:cs="Arial"/>
          <w:b/>
          <w:sz w:val="21"/>
          <w:szCs w:val="21"/>
        </w:rPr>
        <w:t>NOTAS DE MEMORIA</w:t>
      </w:r>
    </w:p>
    <w:p w:rsidR="000529D5" w:rsidRDefault="005F3231" w:rsidP="000C0A8F">
      <w:pPr>
        <w:rPr>
          <w:rFonts w:ascii="Arial" w:hAnsi="Arial" w:cs="Arial"/>
          <w:sz w:val="21"/>
          <w:szCs w:val="21"/>
        </w:rPr>
      </w:pPr>
      <w:r>
        <w:rPr>
          <w:rFonts w:ascii="Arial" w:hAnsi="Arial" w:cs="Arial"/>
          <w:sz w:val="21"/>
          <w:szCs w:val="21"/>
        </w:rPr>
        <w:t>Cuentas de Orden</w:t>
      </w:r>
    </w:p>
    <w:p w:rsidR="005F3231" w:rsidRDefault="005F3231" w:rsidP="005F3231">
      <w:pPr>
        <w:pStyle w:val="ListParagraph"/>
        <w:numPr>
          <w:ilvl w:val="0"/>
          <w:numId w:val="8"/>
        </w:numPr>
        <w:rPr>
          <w:rFonts w:ascii="Arial" w:hAnsi="Arial" w:cs="Arial"/>
          <w:sz w:val="21"/>
          <w:szCs w:val="21"/>
        </w:rPr>
      </w:pPr>
      <w:r>
        <w:rPr>
          <w:rFonts w:ascii="Arial" w:hAnsi="Arial" w:cs="Arial"/>
          <w:sz w:val="21"/>
          <w:szCs w:val="21"/>
        </w:rPr>
        <w:t>Contables</w:t>
      </w:r>
    </w:p>
    <w:p w:rsidR="007A23D3" w:rsidRDefault="005F3231" w:rsidP="005F3231">
      <w:pPr>
        <w:rPr>
          <w:rFonts w:ascii="Arial" w:hAnsi="Arial" w:cs="Arial"/>
          <w:sz w:val="21"/>
          <w:szCs w:val="21"/>
        </w:rPr>
      </w:pPr>
      <w:r>
        <w:rPr>
          <w:rFonts w:ascii="Arial" w:hAnsi="Arial" w:cs="Arial"/>
          <w:sz w:val="21"/>
          <w:szCs w:val="21"/>
        </w:rPr>
        <w:t xml:space="preserve">Se tiene registrado el importe de los bienes de consumo disponibles en </w:t>
      </w:r>
      <w:r w:rsidR="00044063">
        <w:rPr>
          <w:rFonts w:ascii="Arial" w:hAnsi="Arial" w:cs="Arial"/>
          <w:sz w:val="21"/>
          <w:szCs w:val="21"/>
        </w:rPr>
        <w:t xml:space="preserve">el almacén de materiales por </w:t>
      </w:r>
      <w:r w:rsidR="00044063" w:rsidRPr="00F66931">
        <w:rPr>
          <w:rFonts w:ascii="Arial" w:hAnsi="Arial" w:cs="Arial"/>
          <w:sz w:val="21"/>
          <w:szCs w:val="21"/>
        </w:rPr>
        <w:t>$</w:t>
      </w:r>
      <w:r w:rsidR="00DF1DCC">
        <w:rPr>
          <w:rFonts w:ascii="Arial" w:hAnsi="Arial" w:cs="Arial"/>
          <w:sz w:val="21"/>
          <w:szCs w:val="21"/>
        </w:rPr>
        <w:t>910</w:t>
      </w:r>
      <w:r w:rsidR="00D146CF" w:rsidRPr="00F66931">
        <w:rPr>
          <w:rFonts w:ascii="Arial" w:hAnsi="Arial" w:cs="Arial"/>
          <w:sz w:val="21"/>
          <w:szCs w:val="21"/>
        </w:rPr>
        <w:t>,</w:t>
      </w:r>
      <w:r w:rsidR="00DF1DCC">
        <w:rPr>
          <w:rFonts w:ascii="Arial" w:hAnsi="Arial" w:cs="Arial"/>
          <w:sz w:val="21"/>
          <w:szCs w:val="21"/>
        </w:rPr>
        <w:t>775.51</w:t>
      </w:r>
      <w:r>
        <w:rPr>
          <w:rFonts w:ascii="Arial" w:hAnsi="Arial" w:cs="Arial"/>
          <w:sz w:val="21"/>
          <w:szCs w:val="21"/>
        </w:rPr>
        <w:t xml:space="preserve"> al </w:t>
      </w:r>
      <w:r w:rsidR="00B7151A">
        <w:rPr>
          <w:rFonts w:ascii="Arial" w:hAnsi="Arial" w:cs="Arial"/>
          <w:sz w:val="21"/>
          <w:szCs w:val="21"/>
        </w:rPr>
        <w:t>3</w:t>
      </w:r>
      <w:r w:rsidR="00DF1DCC">
        <w:rPr>
          <w:rFonts w:ascii="Arial" w:hAnsi="Arial" w:cs="Arial"/>
          <w:sz w:val="21"/>
          <w:szCs w:val="21"/>
        </w:rPr>
        <w:t>0</w:t>
      </w:r>
      <w:r w:rsidR="00B7151A">
        <w:rPr>
          <w:rFonts w:ascii="Arial" w:hAnsi="Arial" w:cs="Arial"/>
          <w:sz w:val="21"/>
          <w:szCs w:val="21"/>
        </w:rPr>
        <w:t xml:space="preserve"> de </w:t>
      </w:r>
      <w:r w:rsidR="00DF1DCC">
        <w:rPr>
          <w:rFonts w:ascii="Arial" w:hAnsi="Arial" w:cs="Arial"/>
          <w:sz w:val="21"/>
          <w:szCs w:val="21"/>
        </w:rPr>
        <w:t>septiembre</w:t>
      </w:r>
      <w:r>
        <w:rPr>
          <w:rFonts w:ascii="Arial" w:hAnsi="Arial" w:cs="Arial"/>
          <w:sz w:val="21"/>
          <w:szCs w:val="21"/>
        </w:rPr>
        <w:t xml:space="preserve"> de 201</w:t>
      </w:r>
      <w:r w:rsidR="007A23D3">
        <w:rPr>
          <w:rFonts w:ascii="Arial" w:hAnsi="Arial" w:cs="Arial"/>
          <w:sz w:val="21"/>
          <w:szCs w:val="21"/>
        </w:rPr>
        <w:t>5</w:t>
      </w:r>
      <w:r w:rsidR="00A13580">
        <w:rPr>
          <w:rFonts w:ascii="Arial" w:hAnsi="Arial" w:cs="Arial"/>
          <w:sz w:val="21"/>
          <w:szCs w:val="21"/>
        </w:rPr>
        <w:t>.</w:t>
      </w:r>
    </w:p>
    <w:p w:rsidR="005F3231" w:rsidRDefault="005F3231" w:rsidP="005F3231">
      <w:pPr>
        <w:pStyle w:val="ListParagraph"/>
        <w:numPr>
          <w:ilvl w:val="0"/>
          <w:numId w:val="8"/>
        </w:numPr>
        <w:rPr>
          <w:rFonts w:ascii="Arial" w:hAnsi="Arial" w:cs="Arial"/>
          <w:sz w:val="21"/>
          <w:szCs w:val="21"/>
        </w:rPr>
      </w:pPr>
      <w:r>
        <w:rPr>
          <w:rFonts w:ascii="Arial" w:hAnsi="Arial" w:cs="Arial"/>
          <w:sz w:val="21"/>
          <w:szCs w:val="21"/>
        </w:rPr>
        <w:t>Presupuestales</w:t>
      </w:r>
    </w:p>
    <w:p w:rsidR="005F3231" w:rsidRPr="005F3231" w:rsidRDefault="005F3231" w:rsidP="005F3231">
      <w:pPr>
        <w:rPr>
          <w:rFonts w:ascii="Arial" w:hAnsi="Arial" w:cs="Arial"/>
          <w:sz w:val="21"/>
          <w:szCs w:val="21"/>
        </w:rPr>
      </w:pPr>
      <w:r>
        <w:rPr>
          <w:rFonts w:ascii="Arial" w:hAnsi="Arial" w:cs="Arial"/>
          <w:sz w:val="21"/>
          <w:szCs w:val="21"/>
        </w:rPr>
        <w:t>Las cuentas de orden presupuestales se integran como sigue:</w:t>
      </w:r>
    </w:p>
    <w:p w:rsidR="000529D5" w:rsidRDefault="005F3231" w:rsidP="005F3231">
      <w:pPr>
        <w:pStyle w:val="ListParagraph"/>
        <w:numPr>
          <w:ilvl w:val="0"/>
          <w:numId w:val="9"/>
        </w:numPr>
        <w:rPr>
          <w:rFonts w:ascii="Arial" w:hAnsi="Arial" w:cs="Arial"/>
          <w:sz w:val="21"/>
          <w:szCs w:val="21"/>
        </w:rPr>
      </w:pPr>
      <w:r>
        <w:rPr>
          <w:rFonts w:ascii="Arial" w:hAnsi="Arial" w:cs="Arial"/>
          <w:sz w:val="21"/>
          <w:szCs w:val="21"/>
        </w:rPr>
        <w:t>Ingresos</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tblGrid>
      <w:tr w:rsidR="005F3231" w:rsidRPr="00C97A14" w:rsidTr="00BD3E07">
        <w:tc>
          <w:tcPr>
            <w:tcW w:w="3936"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Cuenta</w:t>
            </w:r>
          </w:p>
        </w:tc>
        <w:tc>
          <w:tcPr>
            <w:tcW w:w="3118"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Importe</w:t>
            </w:r>
          </w:p>
        </w:tc>
      </w:tr>
      <w:tr w:rsidR="005F3231" w:rsidRPr="00D12B91" w:rsidTr="00BD3E07">
        <w:tc>
          <w:tcPr>
            <w:tcW w:w="3936" w:type="dxa"/>
            <w:vAlign w:val="center"/>
          </w:tcPr>
          <w:p w:rsidR="005F3231" w:rsidRPr="00D12B91" w:rsidRDefault="005F3231" w:rsidP="00BD3E07">
            <w:pPr>
              <w:jc w:val="left"/>
              <w:rPr>
                <w:rFonts w:ascii="Arial" w:hAnsi="Arial" w:cs="Arial"/>
                <w:sz w:val="21"/>
                <w:szCs w:val="21"/>
              </w:rPr>
            </w:pPr>
            <w:r w:rsidRPr="00D12B91">
              <w:rPr>
                <w:rFonts w:ascii="Arial" w:hAnsi="Arial" w:cs="Arial"/>
                <w:sz w:val="21"/>
                <w:szCs w:val="21"/>
              </w:rPr>
              <w:t>Ley de Ingresos Estimada</w:t>
            </w:r>
          </w:p>
        </w:tc>
        <w:tc>
          <w:tcPr>
            <w:tcW w:w="3118" w:type="dxa"/>
            <w:vAlign w:val="center"/>
          </w:tcPr>
          <w:p w:rsidR="005F3231" w:rsidRPr="00D12B91" w:rsidRDefault="007A23D3" w:rsidP="00180998">
            <w:pPr>
              <w:jc w:val="right"/>
              <w:rPr>
                <w:rFonts w:ascii="Arial" w:hAnsi="Arial" w:cs="Arial"/>
                <w:sz w:val="21"/>
                <w:szCs w:val="21"/>
              </w:rPr>
            </w:pPr>
            <w:r w:rsidRPr="00D12B91">
              <w:rPr>
                <w:rFonts w:ascii="Arial" w:hAnsi="Arial" w:cs="Arial"/>
                <w:sz w:val="21"/>
                <w:szCs w:val="21"/>
              </w:rPr>
              <w:t>8</w:t>
            </w:r>
            <w:r w:rsidR="00180998" w:rsidRPr="00D12B91">
              <w:rPr>
                <w:rFonts w:ascii="Arial" w:hAnsi="Arial" w:cs="Arial"/>
                <w:sz w:val="21"/>
                <w:szCs w:val="21"/>
              </w:rPr>
              <w:t>6</w:t>
            </w:r>
            <w:r w:rsidR="007B794F" w:rsidRPr="00D12B91">
              <w:rPr>
                <w:rFonts w:ascii="Arial" w:hAnsi="Arial" w:cs="Arial"/>
                <w:sz w:val="21"/>
                <w:szCs w:val="21"/>
              </w:rPr>
              <w:t>,</w:t>
            </w:r>
            <w:r w:rsidR="00180998" w:rsidRPr="00D12B91">
              <w:rPr>
                <w:rFonts w:ascii="Arial" w:hAnsi="Arial" w:cs="Arial"/>
                <w:sz w:val="21"/>
                <w:szCs w:val="21"/>
              </w:rPr>
              <w:t>210</w:t>
            </w:r>
            <w:r w:rsidR="007B794F" w:rsidRPr="00D12B91">
              <w:rPr>
                <w:rFonts w:ascii="Arial" w:hAnsi="Arial" w:cs="Arial"/>
                <w:sz w:val="21"/>
                <w:szCs w:val="21"/>
              </w:rPr>
              <w:t>,</w:t>
            </w:r>
            <w:r w:rsidR="00180998" w:rsidRPr="00D12B91">
              <w:rPr>
                <w:rFonts w:ascii="Arial" w:hAnsi="Arial" w:cs="Arial"/>
                <w:sz w:val="21"/>
                <w:szCs w:val="21"/>
              </w:rPr>
              <w:t>4</w:t>
            </w:r>
            <w:r w:rsidR="00F66931" w:rsidRPr="00D12B91">
              <w:rPr>
                <w:rFonts w:ascii="Arial" w:hAnsi="Arial" w:cs="Arial"/>
                <w:sz w:val="21"/>
                <w:szCs w:val="21"/>
              </w:rPr>
              <w:t>03</w:t>
            </w:r>
            <w:r w:rsidR="007B794F" w:rsidRPr="00D12B91">
              <w:rPr>
                <w:rFonts w:ascii="Arial" w:hAnsi="Arial" w:cs="Arial"/>
                <w:sz w:val="21"/>
                <w:szCs w:val="21"/>
              </w:rPr>
              <w:t>.</w:t>
            </w:r>
            <w:r w:rsidRPr="00D12B91">
              <w:rPr>
                <w:rFonts w:ascii="Arial" w:hAnsi="Arial" w:cs="Arial"/>
                <w:sz w:val="21"/>
                <w:szCs w:val="21"/>
              </w:rPr>
              <w:t>00</w:t>
            </w:r>
          </w:p>
        </w:tc>
      </w:tr>
      <w:tr w:rsidR="007B794F" w:rsidRPr="00D12B91" w:rsidTr="00BF5C54">
        <w:tc>
          <w:tcPr>
            <w:tcW w:w="3936" w:type="dxa"/>
            <w:vAlign w:val="center"/>
          </w:tcPr>
          <w:p w:rsidR="007B794F" w:rsidRPr="00D12B91" w:rsidRDefault="007B794F" w:rsidP="005F3231">
            <w:pPr>
              <w:jc w:val="left"/>
              <w:rPr>
                <w:rFonts w:ascii="Arial" w:hAnsi="Arial" w:cs="Arial"/>
                <w:sz w:val="21"/>
                <w:szCs w:val="21"/>
              </w:rPr>
            </w:pPr>
            <w:r w:rsidRPr="00D12B91">
              <w:rPr>
                <w:rFonts w:ascii="Arial" w:hAnsi="Arial" w:cs="Arial"/>
                <w:sz w:val="21"/>
                <w:szCs w:val="21"/>
              </w:rPr>
              <w:t>Ley de Ingresos por Ejecutar</w:t>
            </w:r>
          </w:p>
        </w:tc>
        <w:tc>
          <w:tcPr>
            <w:tcW w:w="3118" w:type="dxa"/>
            <w:vAlign w:val="bottom"/>
          </w:tcPr>
          <w:p w:rsidR="007B794F" w:rsidRPr="00D12B91" w:rsidRDefault="00DF1DCC" w:rsidP="00DF1DCC">
            <w:pPr>
              <w:jc w:val="right"/>
              <w:rPr>
                <w:rFonts w:ascii="Arial" w:hAnsi="Arial" w:cs="Arial"/>
                <w:color w:val="000000"/>
                <w:sz w:val="21"/>
                <w:szCs w:val="21"/>
              </w:rPr>
            </w:pPr>
            <w:r w:rsidRPr="00D12B91">
              <w:rPr>
                <w:rFonts w:ascii="Arial" w:hAnsi="Arial" w:cs="Arial"/>
                <w:color w:val="000000"/>
                <w:sz w:val="21"/>
                <w:szCs w:val="21"/>
              </w:rPr>
              <w:t>28</w:t>
            </w:r>
            <w:r w:rsidR="00D84335" w:rsidRPr="00D12B91">
              <w:rPr>
                <w:rFonts w:ascii="Arial" w:hAnsi="Arial" w:cs="Arial"/>
                <w:color w:val="000000"/>
                <w:sz w:val="21"/>
                <w:szCs w:val="21"/>
              </w:rPr>
              <w:t>,</w:t>
            </w:r>
            <w:r w:rsidR="00180998" w:rsidRPr="00D12B91">
              <w:rPr>
                <w:rFonts w:ascii="Arial" w:hAnsi="Arial" w:cs="Arial"/>
                <w:color w:val="000000"/>
                <w:sz w:val="21"/>
                <w:szCs w:val="21"/>
              </w:rPr>
              <w:t>0</w:t>
            </w:r>
            <w:r w:rsidRPr="00D12B91">
              <w:rPr>
                <w:rFonts w:ascii="Arial" w:hAnsi="Arial" w:cs="Arial"/>
                <w:color w:val="000000"/>
                <w:sz w:val="21"/>
                <w:szCs w:val="21"/>
              </w:rPr>
              <w:t>92</w:t>
            </w:r>
            <w:r w:rsidR="00D84335" w:rsidRPr="00D12B91">
              <w:rPr>
                <w:rFonts w:ascii="Arial" w:hAnsi="Arial" w:cs="Arial"/>
                <w:color w:val="000000"/>
                <w:sz w:val="21"/>
                <w:szCs w:val="21"/>
              </w:rPr>
              <w:t>,</w:t>
            </w:r>
            <w:r w:rsidRPr="00D12B91">
              <w:rPr>
                <w:rFonts w:ascii="Arial" w:hAnsi="Arial" w:cs="Arial"/>
                <w:color w:val="000000"/>
                <w:sz w:val="21"/>
                <w:szCs w:val="21"/>
              </w:rPr>
              <w:t>626.48</w:t>
            </w:r>
            <w:r w:rsidR="007B794F" w:rsidRPr="00D12B91">
              <w:rPr>
                <w:rFonts w:ascii="Arial" w:hAnsi="Arial" w:cs="Arial"/>
                <w:color w:val="000000"/>
                <w:sz w:val="21"/>
                <w:szCs w:val="21"/>
              </w:rPr>
              <w:t xml:space="preserve"> </w:t>
            </w:r>
          </w:p>
        </w:tc>
      </w:tr>
      <w:tr w:rsidR="005F3231" w:rsidRPr="00D12B91" w:rsidTr="00BD3E07">
        <w:tc>
          <w:tcPr>
            <w:tcW w:w="3936" w:type="dxa"/>
            <w:vAlign w:val="center"/>
          </w:tcPr>
          <w:p w:rsidR="005F3231" w:rsidRPr="00D12B91" w:rsidRDefault="005F3231" w:rsidP="00BD3E07">
            <w:pPr>
              <w:jc w:val="left"/>
              <w:rPr>
                <w:rFonts w:ascii="Arial" w:hAnsi="Arial" w:cs="Arial"/>
                <w:sz w:val="21"/>
                <w:szCs w:val="21"/>
              </w:rPr>
            </w:pPr>
            <w:r w:rsidRPr="00D12B91">
              <w:rPr>
                <w:rFonts w:ascii="Arial" w:hAnsi="Arial" w:cs="Arial"/>
                <w:sz w:val="21"/>
                <w:szCs w:val="21"/>
              </w:rPr>
              <w:t>Ley de Ingresos Recaudada</w:t>
            </w:r>
          </w:p>
        </w:tc>
        <w:tc>
          <w:tcPr>
            <w:tcW w:w="3118" w:type="dxa"/>
            <w:vAlign w:val="center"/>
          </w:tcPr>
          <w:p w:rsidR="005F3231" w:rsidRPr="00D12B91" w:rsidRDefault="00DF1DCC" w:rsidP="00DF1DCC">
            <w:pPr>
              <w:jc w:val="right"/>
              <w:rPr>
                <w:rFonts w:ascii="Arial" w:hAnsi="Arial" w:cs="Arial"/>
                <w:sz w:val="21"/>
                <w:szCs w:val="21"/>
              </w:rPr>
            </w:pPr>
            <w:r w:rsidRPr="00D12B91">
              <w:rPr>
                <w:rFonts w:ascii="Arial" w:hAnsi="Arial" w:cs="Arial"/>
                <w:color w:val="000000"/>
                <w:sz w:val="21"/>
                <w:szCs w:val="21"/>
              </w:rPr>
              <w:t>5</w:t>
            </w:r>
            <w:r w:rsidR="00180998" w:rsidRPr="00D12B91">
              <w:rPr>
                <w:rFonts w:ascii="Arial" w:hAnsi="Arial" w:cs="Arial"/>
                <w:color w:val="000000"/>
                <w:sz w:val="21"/>
                <w:szCs w:val="21"/>
              </w:rPr>
              <w:t>8</w:t>
            </w:r>
            <w:r w:rsidR="00D84335" w:rsidRPr="00D12B91">
              <w:rPr>
                <w:rFonts w:ascii="Arial" w:hAnsi="Arial" w:cs="Arial"/>
                <w:color w:val="000000"/>
                <w:sz w:val="21"/>
                <w:szCs w:val="21"/>
              </w:rPr>
              <w:t>,</w:t>
            </w:r>
            <w:r w:rsidRPr="00D12B91">
              <w:rPr>
                <w:rFonts w:ascii="Arial" w:hAnsi="Arial" w:cs="Arial"/>
                <w:color w:val="000000"/>
                <w:sz w:val="21"/>
                <w:szCs w:val="21"/>
              </w:rPr>
              <w:t>117</w:t>
            </w:r>
            <w:r w:rsidR="00D84335" w:rsidRPr="00D12B91">
              <w:rPr>
                <w:rFonts w:ascii="Arial" w:hAnsi="Arial" w:cs="Arial"/>
                <w:color w:val="000000"/>
                <w:sz w:val="21"/>
                <w:szCs w:val="21"/>
              </w:rPr>
              <w:t>,</w:t>
            </w:r>
            <w:r w:rsidRPr="00D12B91">
              <w:rPr>
                <w:rFonts w:ascii="Arial" w:hAnsi="Arial" w:cs="Arial"/>
                <w:color w:val="000000"/>
                <w:sz w:val="21"/>
                <w:szCs w:val="21"/>
              </w:rPr>
              <w:t>776.52</w:t>
            </w:r>
          </w:p>
        </w:tc>
      </w:tr>
      <w:tr w:rsidR="00233983" w:rsidRPr="00D12B91" w:rsidTr="00BD3E07">
        <w:tc>
          <w:tcPr>
            <w:tcW w:w="3936" w:type="dxa"/>
            <w:vAlign w:val="center"/>
          </w:tcPr>
          <w:p w:rsidR="00233983" w:rsidRPr="00D12B91" w:rsidRDefault="00233983" w:rsidP="00BD3E07">
            <w:pPr>
              <w:jc w:val="left"/>
              <w:rPr>
                <w:rFonts w:ascii="Arial" w:hAnsi="Arial" w:cs="Arial"/>
                <w:sz w:val="21"/>
                <w:szCs w:val="21"/>
              </w:rPr>
            </w:pPr>
            <w:r w:rsidRPr="00D12B91">
              <w:rPr>
                <w:rFonts w:ascii="Arial" w:hAnsi="Arial" w:cs="Arial"/>
                <w:sz w:val="21"/>
                <w:szCs w:val="21"/>
              </w:rPr>
              <w:t>Ley de Ingresos Devengada</w:t>
            </w:r>
          </w:p>
        </w:tc>
        <w:tc>
          <w:tcPr>
            <w:tcW w:w="3118" w:type="dxa"/>
            <w:vAlign w:val="center"/>
          </w:tcPr>
          <w:p w:rsidR="00233983" w:rsidRPr="00D12B91" w:rsidRDefault="00DF1DCC" w:rsidP="00DF1DCC">
            <w:pPr>
              <w:jc w:val="right"/>
              <w:rPr>
                <w:rFonts w:ascii="Arial" w:hAnsi="Arial" w:cs="Arial"/>
                <w:sz w:val="21"/>
                <w:szCs w:val="21"/>
              </w:rPr>
            </w:pPr>
            <w:r w:rsidRPr="00D12B91">
              <w:rPr>
                <w:rFonts w:ascii="Arial" w:hAnsi="Arial" w:cs="Arial"/>
                <w:color w:val="000000"/>
                <w:sz w:val="21"/>
                <w:szCs w:val="21"/>
              </w:rPr>
              <w:t>0.00</w:t>
            </w:r>
          </w:p>
        </w:tc>
      </w:tr>
    </w:tbl>
    <w:p w:rsidR="00657677" w:rsidRPr="00D12B91" w:rsidRDefault="005F3231" w:rsidP="005F3231">
      <w:pPr>
        <w:pStyle w:val="ListParagraph"/>
        <w:numPr>
          <w:ilvl w:val="0"/>
          <w:numId w:val="9"/>
        </w:numPr>
        <w:rPr>
          <w:rFonts w:ascii="Arial" w:hAnsi="Arial" w:cs="Arial"/>
          <w:sz w:val="21"/>
          <w:szCs w:val="21"/>
        </w:rPr>
      </w:pPr>
      <w:r w:rsidRPr="00D12B91">
        <w:rPr>
          <w:rFonts w:ascii="Arial" w:hAnsi="Arial" w:cs="Arial"/>
          <w:sz w:val="21"/>
          <w:szCs w:val="21"/>
        </w:rPr>
        <w:t>Egresos</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118"/>
      </w:tblGrid>
      <w:tr w:rsidR="005F3231" w:rsidRPr="00381DB7" w:rsidTr="00556471">
        <w:tc>
          <w:tcPr>
            <w:tcW w:w="5070" w:type="dxa"/>
            <w:vAlign w:val="center"/>
          </w:tcPr>
          <w:p w:rsidR="005F3231" w:rsidRPr="00381DB7" w:rsidRDefault="005F3231" w:rsidP="00BD3E07">
            <w:pPr>
              <w:jc w:val="center"/>
              <w:rPr>
                <w:rFonts w:ascii="Arial" w:hAnsi="Arial" w:cs="Arial"/>
                <w:b/>
                <w:sz w:val="21"/>
                <w:szCs w:val="21"/>
              </w:rPr>
            </w:pPr>
            <w:r w:rsidRPr="00381DB7">
              <w:rPr>
                <w:rFonts w:ascii="Arial" w:hAnsi="Arial" w:cs="Arial"/>
                <w:b/>
                <w:sz w:val="21"/>
                <w:szCs w:val="21"/>
              </w:rPr>
              <w:t>Cuenta</w:t>
            </w:r>
          </w:p>
        </w:tc>
        <w:tc>
          <w:tcPr>
            <w:tcW w:w="3118" w:type="dxa"/>
            <w:vAlign w:val="center"/>
          </w:tcPr>
          <w:p w:rsidR="005F3231" w:rsidRPr="00381DB7" w:rsidRDefault="005F3231" w:rsidP="00BD3E07">
            <w:pPr>
              <w:jc w:val="center"/>
              <w:rPr>
                <w:rFonts w:ascii="Arial" w:hAnsi="Arial" w:cs="Arial"/>
                <w:b/>
                <w:sz w:val="21"/>
                <w:szCs w:val="21"/>
              </w:rPr>
            </w:pPr>
            <w:r w:rsidRPr="00381DB7">
              <w:rPr>
                <w:rFonts w:ascii="Arial" w:hAnsi="Arial" w:cs="Arial"/>
                <w:b/>
                <w:sz w:val="21"/>
                <w:szCs w:val="21"/>
              </w:rPr>
              <w:t>Importe</w:t>
            </w:r>
          </w:p>
        </w:tc>
      </w:tr>
      <w:tr w:rsidR="007B794F" w:rsidRPr="00381DB7" w:rsidTr="00BF5C54">
        <w:tc>
          <w:tcPr>
            <w:tcW w:w="5070" w:type="dxa"/>
          </w:tcPr>
          <w:p w:rsidR="007B794F" w:rsidRPr="00381DB7" w:rsidRDefault="007B794F" w:rsidP="00BF5C54">
            <w:pPr>
              <w:rPr>
                <w:rFonts w:ascii="Arial" w:hAnsi="Arial" w:cs="Arial"/>
                <w:sz w:val="21"/>
                <w:szCs w:val="21"/>
              </w:rPr>
            </w:pPr>
            <w:r w:rsidRPr="00381DB7">
              <w:rPr>
                <w:rFonts w:ascii="Arial" w:hAnsi="Arial" w:cs="Arial"/>
                <w:sz w:val="21"/>
                <w:szCs w:val="21"/>
              </w:rPr>
              <w:t>PRESUPUESTO DE EGRESOS APROBADO</w:t>
            </w:r>
          </w:p>
        </w:tc>
        <w:tc>
          <w:tcPr>
            <w:tcW w:w="3118" w:type="dxa"/>
            <w:vAlign w:val="center"/>
          </w:tcPr>
          <w:p w:rsidR="007B794F" w:rsidRPr="00381DB7" w:rsidRDefault="007A23D3" w:rsidP="00D12B91">
            <w:pPr>
              <w:jc w:val="right"/>
              <w:rPr>
                <w:rFonts w:ascii="Arial" w:hAnsi="Arial" w:cs="Arial"/>
                <w:sz w:val="21"/>
                <w:szCs w:val="21"/>
              </w:rPr>
            </w:pPr>
            <w:r w:rsidRPr="00381DB7">
              <w:rPr>
                <w:rFonts w:ascii="Arial" w:hAnsi="Arial" w:cs="Arial"/>
                <w:color w:val="000000"/>
                <w:sz w:val="21"/>
                <w:szCs w:val="21"/>
              </w:rPr>
              <w:t>8</w:t>
            </w:r>
            <w:r w:rsidR="00180998" w:rsidRPr="00381DB7">
              <w:rPr>
                <w:rFonts w:ascii="Arial" w:hAnsi="Arial" w:cs="Arial"/>
                <w:color w:val="000000"/>
                <w:sz w:val="21"/>
                <w:szCs w:val="21"/>
              </w:rPr>
              <w:t>6</w:t>
            </w:r>
            <w:r w:rsidR="007B794F" w:rsidRPr="00381DB7">
              <w:rPr>
                <w:rFonts w:ascii="Arial" w:hAnsi="Arial" w:cs="Arial"/>
                <w:color w:val="000000"/>
                <w:sz w:val="21"/>
                <w:szCs w:val="21"/>
              </w:rPr>
              <w:t>,</w:t>
            </w:r>
            <w:r w:rsidR="00180998" w:rsidRPr="00381DB7">
              <w:rPr>
                <w:rFonts w:ascii="Arial" w:hAnsi="Arial" w:cs="Arial"/>
                <w:color w:val="000000"/>
                <w:sz w:val="21"/>
                <w:szCs w:val="21"/>
              </w:rPr>
              <w:t>2</w:t>
            </w:r>
            <w:r w:rsidR="00D12B91" w:rsidRPr="00381DB7">
              <w:rPr>
                <w:rFonts w:ascii="Arial" w:hAnsi="Arial" w:cs="Arial"/>
                <w:color w:val="000000"/>
                <w:sz w:val="21"/>
                <w:szCs w:val="21"/>
              </w:rPr>
              <w:t>10,403.00</w:t>
            </w:r>
          </w:p>
        </w:tc>
      </w:tr>
      <w:tr w:rsidR="007B794F" w:rsidRPr="00381DB7" w:rsidTr="00BF5C54">
        <w:tc>
          <w:tcPr>
            <w:tcW w:w="5070" w:type="dxa"/>
          </w:tcPr>
          <w:p w:rsidR="007B794F" w:rsidRPr="00381DB7" w:rsidRDefault="007B794F" w:rsidP="00BF5C54">
            <w:pPr>
              <w:rPr>
                <w:rFonts w:ascii="Arial" w:hAnsi="Arial" w:cs="Arial"/>
                <w:sz w:val="21"/>
                <w:szCs w:val="21"/>
              </w:rPr>
            </w:pPr>
            <w:r w:rsidRPr="00381DB7">
              <w:rPr>
                <w:rFonts w:ascii="Arial" w:hAnsi="Arial" w:cs="Arial"/>
                <w:sz w:val="21"/>
                <w:szCs w:val="21"/>
              </w:rPr>
              <w:t>Presupuesto de Egresos Aprobado de Gasto</w:t>
            </w:r>
          </w:p>
        </w:tc>
        <w:tc>
          <w:tcPr>
            <w:tcW w:w="3118" w:type="dxa"/>
            <w:vAlign w:val="center"/>
          </w:tcPr>
          <w:p w:rsidR="007B794F" w:rsidRPr="00381DB7" w:rsidRDefault="00D12B91" w:rsidP="00DF1DCC">
            <w:pPr>
              <w:jc w:val="right"/>
              <w:rPr>
                <w:rFonts w:ascii="Arial" w:hAnsi="Arial" w:cs="Arial"/>
                <w:sz w:val="21"/>
                <w:szCs w:val="21"/>
              </w:rPr>
            </w:pPr>
            <w:r w:rsidRPr="00381DB7">
              <w:rPr>
                <w:rFonts w:ascii="Arial" w:hAnsi="Arial" w:cs="Arial"/>
                <w:color w:val="000000"/>
                <w:sz w:val="21"/>
                <w:szCs w:val="21"/>
              </w:rPr>
              <w:t>84,095,363.00</w:t>
            </w:r>
          </w:p>
        </w:tc>
      </w:tr>
      <w:tr w:rsidR="007B794F" w:rsidRPr="00381DB7" w:rsidTr="00BF5C54">
        <w:tc>
          <w:tcPr>
            <w:tcW w:w="5070" w:type="dxa"/>
          </w:tcPr>
          <w:p w:rsidR="007B794F" w:rsidRPr="00381DB7" w:rsidRDefault="007B794F" w:rsidP="00BF5C54">
            <w:pPr>
              <w:rPr>
                <w:rFonts w:ascii="Arial" w:hAnsi="Arial" w:cs="Arial"/>
                <w:sz w:val="21"/>
                <w:szCs w:val="21"/>
              </w:rPr>
            </w:pPr>
            <w:r w:rsidRPr="00381DB7">
              <w:rPr>
                <w:rFonts w:ascii="Arial" w:hAnsi="Arial" w:cs="Arial"/>
                <w:sz w:val="21"/>
                <w:szCs w:val="21"/>
              </w:rPr>
              <w:t>Presupuesto de Egresos Aprobado de Bienes</w:t>
            </w:r>
          </w:p>
        </w:tc>
        <w:tc>
          <w:tcPr>
            <w:tcW w:w="3118" w:type="dxa"/>
            <w:vAlign w:val="center"/>
          </w:tcPr>
          <w:p w:rsidR="007B794F" w:rsidRPr="00381DB7" w:rsidRDefault="00180998" w:rsidP="00180998">
            <w:pPr>
              <w:jc w:val="right"/>
              <w:rPr>
                <w:rFonts w:ascii="Arial" w:hAnsi="Arial" w:cs="Arial"/>
                <w:sz w:val="21"/>
                <w:szCs w:val="21"/>
              </w:rPr>
            </w:pPr>
            <w:r w:rsidRPr="00381DB7">
              <w:rPr>
                <w:rFonts w:ascii="Arial" w:hAnsi="Arial" w:cs="Arial"/>
                <w:color w:val="000000"/>
                <w:sz w:val="21"/>
                <w:szCs w:val="21"/>
              </w:rPr>
              <w:t>2</w:t>
            </w:r>
            <w:r w:rsidR="00F66931" w:rsidRPr="00381DB7">
              <w:rPr>
                <w:rFonts w:ascii="Arial" w:hAnsi="Arial" w:cs="Arial"/>
                <w:color w:val="000000"/>
                <w:sz w:val="21"/>
                <w:szCs w:val="21"/>
              </w:rPr>
              <w:t>,</w:t>
            </w:r>
            <w:r w:rsidRPr="00381DB7">
              <w:rPr>
                <w:rFonts w:ascii="Arial" w:hAnsi="Arial" w:cs="Arial"/>
                <w:color w:val="000000"/>
                <w:sz w:val="21"/>
                <w:szCs w:val="21"/>
              </w:rPr>
              <w:t>115</w:t>
            </w:r>
            <w:r w:rsidR="00F66931" w:rsidRPr="00381DB7">
              <w:rPr>
                <w:rFonts w:ascii="Arial" w:hAnsi="Arial" w:cs="Arial"/>
                <w:color w:val="000000"/>
                <w:sz w:val="21"/>
                <w:szCs w:val="21"/>
              </w:rPr>
              <w:t>,</w:t>
            </w:r>
            <w:r w:rsidRPr="00381DB7">
              <w:rPr>
                <w:rFonts w:ascii="Arial" w:hAnsi="Arial" w:cs="Arial"/>
                <w:color w:val="000000"/>
                <w:sz w:val="21"/>
                <w:szCs w:val="21"/>
              </w:rPr>
              <w:t>0</w:t>
            </w:r>
            <w:r w:rsidR="00F66931" w:rsidRPr="00381DB7">
              <w:rPr>
                <w:rFonts w:ascii="Arial" w:hAnsi="Arial" w:cs="Arial"/>
                <w:color w:val="000000"/>
                <w:sz w:val="21"/>
                <w:szCs w:val="21"/>
              </w:rPr>
              <w:t>40</w:t>
            </w:r>
            <w:r w:rsidR="007B794F" w:rsidRPr="00381DB7">
              <w:rPr>
                <w:rFonts w:ascii="Arial" w:hAnsi="Arial" w:cs="Arial"/>
                <w:color w:val="000000"/>
                <w:sz w:val="21"/>
                <w:szCs w:val="21"/>
              </w:rPr>
              <w:t>.00</w:t>
            </w:r>
          </w:p>
        </w:tc>
      </w:tr>
      <w:tr w:rsidR="007B794F" w:rsidRPr="00381DB7" w:rsidTr="00BF5C54">
        <w:tc>
          <w:tcPr>
            <w:tcW w:w="5070" w:type="dxa"/>
          </w:tcPr>
          <w:p w:rsidR="007B794F" w:rsidRPr="00381DB7" w:rsidRDefault="007B794F" w:rsidP="00BF5C54">
            <w:pPr>
              <w:rPr>
                <w:rFonts w:ascii="Arial" w:hAnsi="Arial" w:cs="Arial"/>
                <w:sz w:val="21"/>
                <w:szCs w:val="21"/>
              </w:rPr>
            </w:pPr>
            <w:r w:rsidRPr="00381DB7">
              <w:rPr>
                <w:rFonts w:ascii="Arial" w:hAnsi="Arial" w:cs="Arial"/>
                <w:sz w:val="21"/>
                <w:szCs w:val="21"/>
              </w:rPr>
              <w:t>PRESUPUESTO DE EGRESOS POR EJERCER</w:t>
            </w:r>
          </w:p>
        </w:tc>
        <w:tc>
          <w:tcPr>
            <w:tcW w:w="3118" w:type="dxa"/>
            <w:vAlign w:val="center"/>
          </w:tcPr>
          <w:p w:rsidR="007B794F" w:rsidRPr="00381DB7" w:rsidRDefault="00D12B91" w:rsidP="00E3149D">
            <w:pPr>
              <w:jc w:val="right"/>
              <w:rPr>
                <w:rFonts w:ascii="Arial" w:hAnsi="Arial" w:cs="Arial"/>
                <w:sz w:val="21"/>
                <w:szCs w:val="21"/>
              </w:rPr>
            </w:pPr>
            <w:r w:rsidRPr="00381DB7">
              <w:rPr>
                <w:rFonts w:ascii="Arial" w:hAnsi="Arial" w:cs="Arial"/>
                <w:color w:val="000000"/>
                <w:sz w:val="21"/>
                <w:szCs w:val="21"/>
              </w:rPr>
              <w:t>35,14</w:t>
            </w:r>
            <w:r w:rsidR="00E3149D">
              <w:rPr>
                <w:rFonts w:ascii="Arial" w:hAnsi="Arial" w:cs="Arial"/>
                <w:color w:val="000000"/>
                <w:sz w:val="21"/>
                <w:szCs w:val="21"/>
              </w:rPr>
              <w:t>4,591.02</w:t>
            </w:r>
          </w:p>
        </w:tc>
      </w:tr>
      <w:tr w:rsidR="007B794F" w:rsidRPr="00381DB7" w:rsidTr="00BF5C54">
        <w:tc>
          <w:tcPr>
            <w:tcW w:w="5070" w:type="dxa"/>
          </w:tcPr>
          <w:p w:rsidR="007B794F" w:rsidRPr="00381DB7" w:rsidRDefault="007B794F" w:rsidP="00BF5C54">
            <w:pPr>
              <w:rPr>
                <w:rFonts w:ascii="Arial" w:hAnsi="Arial" w:cs="Arial"/>
                <w:sz w:val="21"/>
                <w:szCs w:val="21"/>
              </w:rPr>
            </w:pPr>
            <w:r w:rsidRPr="00381DB7">
              <w:rPr>
                <w:rFonts w:ascii="Arial" w:hAnsi="Arial" w:cs="Arial"/>
                <w:sz w:val="21"/>
                <w:szCs w:val="21"/>
              </w:rPr>
              <w:t>P. Egresos por Ejercer de G. Corriente</w:t>
            </w:r>
          </w:p>
        </w:tc>
        <w:tc>
          <w:tcPr>
            <w:tcW w:w="3118" w:type="dxa"/>
            <w:vAlign w:val="center"/>
          </w:tcPr>
          <w:p w:rsidR="007B794F" w:rsidRPr="00381DB7" w:rsidRDefault="00D12B91" w:rsidP="00E3149D">
            <w:pPr>
              <w:jc w:val="right"/>
              <w:rPr>
                <w:rFonts w:ascii="Arial" w:hAnsi="Arial" w:cs="Arial"/>
                <w:sz w:val="21"/>
                <w:szCs w:val="21"/>
              </w:rPr>
            </w:pPr>
            <w:r w:rsidRPr="00381DB7">
              <w:rPr>
                <w:rFonts w:ascii="Arial" w:hAnsi="Arial" w:cs="Arial"/>
                <w:color w:val="000000"/>
                <w:sz w:val="21"/>
                <w:szCs w:val="21"/>
              </w:rPr>
              <w:t>33,651,</w:t>
            </w:r>
            <w:r w:rsidR="00E3149D">
              <w:rPr>
                <w:rFonts w:ascii="Arial" w:hAnsi="Arial" w:cs="Arial"/>
                <w:color w:val="000000"/>
                <w:sz w:val="21"/>
                <w:szCs w:val="21"/>
              </w:rPr>
              <w:t>251.02</w:t>
            </w:r>
          </w:p>
        </w:tc>
      </w:tr>
      <w:tr w:rsidR="007B794F" w:rsidRPr="00381DB7" w:rsidTr="00BF5C54">
        <w:tc>
          <w:tcPr>
            <w:tcW w:w="5070" w:type="dxa"/>
          </w:tcPr>
          <w:p w:rsidR="007B794F" w:rsidRPr="00381DB7" w:rsidRDefault="007B794F" w:rsidP="00BF5C54">
            <w:pPr>
              <w:rPr>
                <w:rFonts w:ascii="Arial" w:hAnsi="Arial" w:cs="Arial"/>
                <w:sz w:val="21"/>
                <w:szCs w:val="21"/>
              </w:rPr>
            </w:pPr>
            <w:r w:rsidRPr="00381DB7">
              <w:rPr>
                <w:rFonts w:ascii="Arial" w:hAnsi="Arial" w:cs="Arial"/>
                <w:sz w:val="21"/>
                <w:szCs w:val="21"/>
              </w:rPr>
              <w:t>P. de Egresos por Ejercer de B. Muebles</w:t>
            </w:r>
          </w:p>
        </w:tc>
        <w:tc>
          <w:tcPr>
            <w:tcW w:w="3118" w:type="dxa"/>
            <w:vAlign w:val="center"/>
          </w:tcPr>
          <w:p w:rsidR="007B794F" w:rsidRPr="00381DB7" w:rsidRDefault="00941803" w:rsidP="00BE1C0B">
            <w:pPr>
              <w:jc w:val="right"/>
              <w:rPr>
                <w:rFonts w:ascii="Arial" w:hAnsi="Arial" w:cs="Arial"/>
                <w:sz w:val="21"/>
                <w:szCs w:val="21"/>
              </w:rPr>
            </w:pPr>
            <w:r w:rsidRPr="00381DB7">
              <w:rPr>
                <w:rFonts w:ascii="Arial" w:hAnsi="Arial" w:cs="Arial"/>
                <w:color w:val="000000"/>
                <w:sz w:val="21"/>
                <w:szCs w:val="21"/>
              </w:rPr>
              <w:t>1,</w:t>
            </w:r>
            <w:r w:rsidR="00BE1C0B" w:rsidRPr="00381DB7">
              <w:rPr>
                <w:rFonts w:ascii="Arial" w:hAnsi="Arial" w:cs="Arial"/>
                <w:color w:val="000000"/>
                <w:sz w:val="21"/>
                <w:szCs w:val="21"/>
              </w:rPr>
              <w:t>493,340.00</w:t>
            </w:r>
          </w:p>
        </w:tc>
      </w:tr>
      <w:tr w:rsidR="007B794F" w:rsidRPr="00381DB7" w:rsidTr="00BF5C54">
        <w:tc>
          <w:tcPr>
            <w:tcW w:w="5070" w:type="dxa"/>
          </w:tcPr>
          <w:p w:rsidR="007B794F" w:rsidRPr="00381DB7" w:rsidRDefault="007B794F" w:rsidP="00BF5C54">
            <w:pPr>
              <w:rPr>
                <w:rFonts w:ascii="Arial" w:hAnsi="Arial" w:cs="Arial"/>
                <w:sz w:val="21"/>
                <w:szCs w:val="21"/>
              </w:rPr>
            </w:pPr>
            <w:r w:rsidRPr="00381DB7">
              <w:rPr>
                <w:rFonts w:ascii="Arial" w:hAnsi="Arial" w:cs="Arial"/>
                <w:sz w:val="21"/>
                <w:szCs w:val="21"/>
              </w:rPr>
              <w:t>PRESUPUESTO DE EGRESOS COMPROMETIDO</w:t>
            </w:r>
          </w:p>
        </w:tc>
        <w:tc>
          <w:tcPr>
            <w:tcW w:w="3118" w:type="dxa"/>
            <w:vAlign w:val="center"/>
          </w:tcPr>
          <w:p w:rsidR="007B794F" w:rsidRPr="00381DB7" w:rsidRDefault="00E3149D" w:rsidP="00E3149D">
            <w:pPr>
              <w:jc w:val="right"/>
              <w:rPr>
                <w:rFonts w:ascii="Arial" w:hAnsi="Arial" w:cs="Arial"/>
                <w:sz w:val="21"/>
                <w:szCs w:val="21"/>
              </w:rPr>
            </w:pPr>
            <w:r>
              <w:rPr>
                <w:rFonts w:ascii="Arial" w:hAnsi="Arial" w:cs="Arial"/>
                <w:sz w:val="21"/>
                <w:szCs w:val="21"/>
              </w:rPr>
              <w:t>778,151.78</w:t>
            </w:r>
          </w:p>
        </w:tc>
      </w:tr>
      <w:tr w:rsidR="00613B32" w:rsidRPr="00381DB7" w:rsidTr="00BF5C54">
        <w:tc>
          <w:tcPr>
            <w:tcW w:w="5070" w:type="dxa"/>
          </w:tcPr>
          <w:p w:rsidR="00613B32" w:rsidRPr="00381DB7" w:rsidRDefault="00613B32" w:rsidP="00613B32">
            <w:pPr>
              <w:rPr>
                <w:rFonts w:ascii="Arial" w:hAnsi="Arial" w:cs="Arial"/>
                <w:sz w:val="21"/>
                <w:szCs w:val="21"/>
              </w:rPr>
            </w:pPr>
            <w:r w:rsidRPr="00381DB7">
              <w:rPr>
                <w:rFonts w:ascii="Arial" w:hAnsi="Arial" w:cs="Arial"/>
                <w:sz w:val="21"/>
                <w:szCs w:val="21"/>
              </w:rPr>
              <w:t>P. de Egresos Comprometido de G. Corriente</w:t>
            </w:r>
          </w:p>
        </w:tc>
        <w:tc>
          <w:tcPr>
            <w:tcW w:w="3118" w:type="dxa"/>
            <w:vAlign w:val="center"/>
          </w:tcPr>
          <w:p w:rsidR="00613B32" w:rsidRPr="00381DB7" w:rsidRDefault="00E3149D" w:rsidP="00E3149D">
            <w:pPr>
              <w:jc w:val="right"/>
              <w:rPr>
                <w:rFonts w:ascii="Arial" w:hAnsi="Arial" w:cs="Arial"/>
                <w:sz w:val="21"/>
                <w:szCs w:val="21"/>
              </w:rPr>
            </w:pPr>
            <w:r>
              <w:rPr>
                <w:rFonts w:ascii="Arial" w:hAnsi="Arial" w:cs="Arial"/>
                <w:sz w:val="21"/>
                <w:szCs w:val="21"/>
              </w:rPr>
              <w:t>387,151.78</w:t>
            </w:r>
          </w:p>
        </w:tc>
      </w:tr>
      <w:tr w:rsidR="00D12B91" w:rsidRPr="00381DB7" w:rsidTr="00BD3E07">
        <w:tc>
          <w:tcPr>
            <w:tcW w:w="5070" w:type="dxa"/>
          </w:tcPr>
          <w:p w:rsidR="00D12B91" w:rsidRPr="00381DB7" w:rsidRDefault="00D12B91" w:rsidP="00D12B91">
            <w:pPr>
              <w:rPr>
                <w:rFonts w:ascii="Arial" w:hAnsi="Arial" w:cs="Arial"/>
                <w:sz w:val="21"/>
                <w:szCs w:val="21"/>
              </w:rPr>
            </w:pPr>
            <w:r w:rsidRPr="00381DB7">
              <w:rPr>
                <w:rFonts w:ascii="Arial" w:hAnsi="Arial" w:cs="Arial"/>
                <w:sz w:val="21"/>
                <w:szCs w:val="21"/>
              </w:rPr>
              <w:t>P. de Egresos Comprometido de B. Muebles</w:t>
            </w:r>
          </w:p>
        </w:tc>
        <w:tc>
          <w:tcPr>
            <w:tcW w:w="3118" w:type="dxa"/>
            <w:vAlign w:val="center"/>
          </w:tcPr>
          <w:p w:rsidR="00D12B91" w:rsidRPr="00381DB7" w:rsidRDefault="00D12B91" w:rsidP="00180998">
            <w:pPr>
              <w:jc w:val="right"/>
              <w:rPr>
                <w:rFonts w:ascii="Arial" w:hAnsi="Arial" w:cs="Arial"/>
                <w:color w:val="000000"/>
                <w:sz w:val="21"/>
                <w:szCs w:val="21"/>
              </w:rPr>
            </w:pPr>
            <w:r w:rsidRPr="00381DB7">
              <w:rPr>
                <w:rFonts w:ascii="Arial" w:hAnsi="Arial" w:cs="Arial"/>
                <w:color w:val="000000"/>
                <w:sz w:val="21"/>
                <w:szCs w:val="21"/>
              </w:rPr>
              <w:t>391,000.00</w:t>
            </w:r>
          </w:p>
        </w:tc>
      </w:tr>
      <w:tr w:rsidR="007B794F" w:rsidRPr="00381DB7" w:rsidTr="00BD3E07">
        <w:tc>
          <w:tcPr>
            <w:tcW w:w="5070" w:type="dxa"/>
          </w:tcPr>
          <w:p w:rsidR="007B794F" w:rsidRPr="00381DB7" w:rsidRDefault="007B794F" w:rsidP="00BF5C54">
            <w:pPr>
              <w:rPr>
                <w:rFonts w:ascii="Arial" w:hAnsi="Arial" w:cs="Arial"/>
                <w:sz w:val="21"/>
                <w:szCs w:val="21"/>
              </w:rPr>
            </w:pPr>
            <w:r w:rsidRPr="00381DB7">
              <w:rPr>
                <w:rFonts w:ascii="Arial" w:hAnsi="Arial" w:cs="Arial"/>
                <w:sz w:val="21"/>
                <w:szCs w:val="21"/>
              </w:rPr>
              <w:t>PRESUPUESTO DE EGRESOS DEVENGADO</w:t>
            </w:r>
          </w:p>
        </w:tc>
        <w:tc>
          <w:tcPr>
            <w:tcW w:w="3118" w:type="dxa"/>
            <w:vAlign w:val="center"/>
          </w:tcPr>
          <w:p w:rsidR="007B794F" w:rsidRPr="00381DB7" w:rsidRDefault="00D12B91" w:rsidP="00D12B91">
            <w:pPr>
              <w:jc w:val="right"/>
              <w:rPr>
                <w:rFonts w:ascii="Arial" w:hAnsi="Arial" w:cs="Arial"/>
                <w:sz w:val="21"/>
                <w:szCs w:val="21"/>
              </w:rPr>
            </w:pPr>
            <w:r w:rsidRPr="00381DB7">
              <w:rPr>
                <w:rFonts w:ascii="Arial" w:hAnsi="Arial" w:cs="Arial"/>
                <w:color w:val="000000"/>
                <w:sz w:val="21"/>
                <w:szCs w:val="21"/>
              </w:rPr>
              <w:t>483,461.62</w:t>
            </w:r>
          </w:p>
        </w:tc>
      </w:tr>
      <w:tr w:rsidR="007B794F" w:rsidRPr="00381DB7" w:rsidTr="00BD3E07">
        <w:tc>
          <w:tcPr>
            <w:tcW w:w="5070" w:type="dxa"/>
          </w:tcPr>
          <w:p w:rsidR="007B794F" w:rsidRPr="00381DB7" w:rsidRDefault="007B794F" w:rsidP="00BF5C54">
            <w:pPr>
              <w:rPr>
                <w:rFonts w:ascii="Arial" w:hAnsi="Arial" w:cs="Arial"/>
                <w:sz w:val="21"/>
                <w:szCs w:val="21"/>
              </w:rPr>
            </w:pPr>
            <w:r w:rsidRPr="00381DB7">
              <w:rPr>
                <w:rFonts w:ascii="Arial" w:hAnsi="Arial" w:cs="Arial"/>
                <w:sz w:val="21"/>
                <w:szCs w:val="21"/>
              </w:rPr>
              <w:t>P. de Egresos Devengado de G. Corriente</w:t>
            </w:r>
          </w:p>
        </w:tc>
        <w:tc>
          <w:tcPr>
            <w:tcW w:w="3118" w:type="dxa"/>
            <w:vAlign w:val="center"/>
          </w:tcPr>
          <w:p w:rsidR="007B794F" w:rsidRPr="00381DB7" w:rsidRDefault="00D12B91" w:rsidP="00D12B91">
            <w:pPr>
              <w:jc w:val="right"/>
              <w:rPr>
                <w:rFonts w:ascii="Arial" w:hAnsi="Arial" w:cs="Arial"/>
                <w:sz w:val="21"/>
                <w:szCs w:val="21"/>
              </w:rPr>
            </w:pPr>
            <w:r w:rsidRPr="00381DB7">
              <w:rPr>
                <w:rFonts w:ascii="Arial" w:hAnsi="Arial" w:cs="Arial"/>
                <w:color w:val="000000"/>
                <w:sz w:val="21"/>
                <w:szCs w:val="21"/>
              </w:rPr>
              <w:t>483,461.62</w:t>
            </w:r>
          </w:p>
        </w:tc>
      </w:tr>
      <w:tr w:rsidR="007B794F" w:rsidRPr="00381DB7" w:rsidTr="00BD3E07">
        <w:tc>
          <w:tcPr>
            <w:tcW w:w="5070" w:type="dxa"/>
          </w:tcPr>
          <w:p w:rsidR="007B794F" w:rsidRPr="00381DB7" w:rsidRDefault="007B794F" w:rsidP="00BF5C54">
            <w:pPr>
              <w:rPr>
                <w:rFonts w:ascii="Arial" w:hAnsi="Arial" w:cs="Arial"/>
                <w:sz w:val="21"/>
                <w:szCs w:val="21"/>
              </w:rPr>
            </w:pPr>
            <w:r w:rsidRPr="00381DB7">
              <w:rPr>
                <w:rFonts w:ascii="Arial" w:hAnsi="Arial" w:cs="Arial"/>
                <w:sz w:val="21"/>
                <w:szCs w:val="21"/>
              </w:rPr>
              <w:t>PRESUPUESTO DE EGRESOS PAGADO</w:t>
            </w:r>
          </w:p>
        </w:tc>
        <w:tc>
          <w:tcPr>
            <w:tcW w:w="3118" w:type="dxa"/>
            <w:vAlign w:val="center"/>
          </w:tcPr>
          <w:p w:rsidR="007B794F" w:rsidRPr="00381DB7" w:rsidRDefault="00180998" w:rsidP="00BE1C0B">
            <w:pPr>
              <w:jc w:val="right"/>
              <w:rPr>
                <w:rFonts w:ascii="Arial" w:hAnsi="Arial" w:cs="Arial"/>
                <w:sz w:val="21"/>
                <w:szCs w:val="21"/>
              </w:rPr>
            </w:pPr>
            <w:r w:rsidRPr="00381DB7">
              <w:rPr>
                <w:rFonts w:ascii="Arial" w:hAnsi="Arial" w:cs="Arial"/>
                <w:color w:val="000000"/>
                <w:sz w:val="21"/>
                <w:szCs w:val="21"/>
              </w:rPr>
              <w:t>4</w:t>
            </w:r>
            <w:r w:rsidR="00BE1C0B" w:rsidRPr="00381DB7">
              <w:rPr>
                <w:rFonts w:ascii="Arial" w:hAnsi="Arial" w:cs="Arial"/>
                <w:color w:val="000000"/>
                <w:sz w:val="21"/>
                <w:szCs w:val="21"/>
              </w:rPr>
              <w:t>9</w:t>
            </w:r>
            <w:r w:rsidRPr="00381DB7">
              <w:rPr>
                <w:rFonts w:ascii="Arial" w:hAnsi="Arial" w:cs="Arial"/>
                <w:color w:val="000000"/>
                <w:sz w:val="21"/>
                <w:szCs w:val="21"/>
              </w:rPr>
              <w:t>,</w:t>
            </w:r>
            <w:r w:rsidR="00BE1C0B" w:rsidRPr="00381DB7">
              <w:rPr>
                <w:rFonts w:ascii="Arial" w:hAnsi="Arial" w:cs="Arial"/>
                <w:color w:val="000000"/>
                <w:sz w:val="21"/>
                <w:szCs w:val="21"/>
              </w:rPr>
              <w:t>233</w:t>
            </w:r>
            <w:r w:rsidRPr="00381DB7">
              <w:rPr>
                <w:rFonts w:ascii="Arial" w:hAnsi="Arial" w:cs="Arial"/>
                <w:color w:val="000000"/>
                <w:sz w:val="21"/>
                <w:szCs w:val="21"/>
              </w:rPr>
              <w:t>,</w:t>
            </w:r>
            <w:r w:rsidR="00BE1C0B" w:rsidRPr="00381DB7">
              <w:rPr>
                <w:rFonts w:ascii="Arial" w:hAnsi="Arial" w:cs="Arial"/>
                <w:color w:val="000000"/>
                <w:sz w:val="21"/>
                <w:szCs w:val="21"/>
              </w:rPr>
              <w:t>880.02</w:t>
            </w:r>
          </w:p>
        </w:tc>
      </w:tr>
      <w:tr w:rsidR="00B7151A" w:rsidRPr="00381DB7" w:rsidTr="00BD3E07">
        <w:tc>
          <w:tcPr>
            <w:tcW w:w="5070" w:type="dxa"/>
          </w:tcPr>
          <w:p w:rsidR="00B7151A" w:rsidRPr="00381DB7" w:rsidRDefault="00B7151A" w:rsidP="00BF5C54">
            <w:pPr>
              <w:rPr>
                <w:rFonts w:ascii="Arial" w:hAnsi="Arial" w:cs="Arial"/>
                <w:sz w:val="21"/>
                <w:szCs w:val="21"/>
              </w:rPr>
            </w:pPr>
            <w:r w:rsidRPr="00381DB7">
              <w:rPr>
                <w:rFonts w:ascii="Arial" w:hAnsi="Arial" w:cs="Arial"/>
                <w:sz w:val="21"/>
                <w:szCs w:val="21"/>
              </w:rPr>
              <w:t xml:space="preserve">Presupuesto de Egresos Pagado de Gastos </w:t>
            </w:r>
          </w:p>
        </w:tc>
        <w:tc>
          <w:tcPr>
            <w:tcW w:w="3118" w:type="dxa"/>
            <w:vAlign w:val="center"/>
          </w:tcPr>
          <w:p w:rsidR="00B7151A" w:rsidRPr="00381DB7" w:rsidRDefault="00180998" w:rsidP="00E3149D">
            <w:pPr>
              <w:jc w:val="right"/>
              <w:rPr>
                <w:rFonts w:ascii="Arial" w:hAnsi="Arial" w:cs="Arial"/>
                <w:sz w:val="21"/>
                <w:szCs w:val="21"/>
              </w:rPr>
            </w:pPr>
            <w:r w:rsidRPr="00381DB7">
              <w:rPr>
                <w:rFonts w:ascii="Arial" w:hAnsi="Arial" w:cs="Arial"/>
                <w:color w:val="000000"/>
                <w:sz w:val="21"/>
                <w:szCs w:val="21"/>
              </w:rPr>
              <w:t>4</w:t>
            </w:r>
            <w:r w:rsidR="00BE1C0B" w:rsidRPr="00381DB7">
              <w:rPr>
                <w:rFonts w:ascii="Arial" w:hAnsi="Arial" w:cs="Arial"/>
                <w:color w:val="000000"/>
                <w:sz w:val="21"/>
                <w:szCs w:val="21"/>
              </w:rPr>
              <w:t>9</w:t>
            </w:r>
            <w:r w:rsidR="00613B32" w:rsidRPr="00381DB7">
              <w:rPr>
                <w:rFonts w:ascii="Arial" w:hAnsi="Arial" w:cs="Arial"/>
                <w:color w:val="000000"/>
                <w:sz w:val="21"/>
                <w:szCs w:val="21"/>
              </w:rPr>
              <w:t>,</w:t>
            </w:r>
            <w:r w:rsidR="00E3149D">
              <w:rPr>
                <w:rFonts w:ascii="Arial" w:hAnsi="Arial" w:cs="Arial"/>
                <w:color w:val="000000"/>
                <w:sz w:val="21"/>
                <w:szCs w:val="21"/>
              </w:rPr>
              <w:t>573,498.58</w:t>
            </w:r>
          </w:p>
        </w:tc>
      </w:tr>
      <w:tr w:rsidR="00B7151A" w:rsidRPr="0048514A" w:rsidTr="00BD3E07">
        <w:tc>
          <w:tcPr>
            <w:tcW w:w="5070" w:type="dxa"/>
          </w:tcPr>
          <w:p w:rsidR="00B7151A" w:rsidRPr="00381DB7" w:rsidRDefault="00B7151A" w:rsidP="00BF5C54">
            <w:pPr>
              <w:rPr>
                <w:rFonts w:ascii="Arial" w:hAnsi="Arial" w:cs="Arial"/>
                <w:sz w:val="21"/>
                <w:szCs w:val="21"/>
              </w:rPr>
            </w:pPr>
            <w:r w:rsidRPr="00381DB7">
              <w:rPr>
                <w:rFonts w:ascii="Arial" w:hAnsi="Arial" w:cs="Arial"/>
                <w:sz w:val="21"/>
                <w:szCs w:val="21"/>
              </w:rPr>
              <w:t xml:space="preserve">Presupuesto de Egresos Pagado de Bienes </w:t>
            </w:r>
          </w:p>
        </w:tc>
        <w:tc>
          <w:tcPr>
            <w:tcW w:w="3118" w:type="dxa"/>
            <w:vAlign w:val="center"/>
          </w:tcPr>
          <w:p w:rsidR="00B7151A" w:rsidRPr="00C97A14" w:rsidRDefault="00180998" w:rsidP="00180998">
            <w:pPr>
              <w:jc w:val="right"/>
              <w:rPr>
                <w:rFonts w:ascii="Arial" w:hAnsi="Arial" w:cs="Arial"/>
                <w:sz w:val="21"/>
                <w:szCs w:val="21"/>
              </w:rPr>
            </w:pPr>
            <w:r w:rsidRPr="00381DB7">
              <w:rPr>
                <w:rFonts w:ascii="Arial" w:hAnsi="Arial" w:cs="Arial"/>
                <w:color w:val="000000"/>
                <w:sz w:val="21"/>
                <w:szCs w:val="21"/>
              </w:rPr>
              <w:t>230,700</w:t>
            </w:r>
            <w:r w:rsidR="00B7151A" w:rsidRPr="00381DB7">
              <w:rPr>
                <w:rFonts w:ascii="Arial" w:hAnsi="Arial" w:cs="Arial"/>
                <w:color w:val="000000"/>
                <w:sz w:val="21"/>
                <w:szCs w:val="21"/>
              </w:rPr>
              <w:t>.00</w:t>
            </w:r>
          </w:p>
        </w:tc>
      </w:tr>
    </w:tbl>
    <w:p w:rsidR="00613B32" w:rsidRDefault="00613B32" w:rsidP="005F3231">
      <w:pPr>
        <w:rPr>
          <w:rFonts w:ascii="Arial" w:hAnsi="Arial" w:cs="Arial"/>
          <w:sz w:val="21"/>
          <w:szCs w:val="21"/>
        </w:rPr>
      </w:pPr>
    </w:p>
    <w:p w:rsidR="009C099C" w:rsidRDefault="009C099C" w:rsidP="00E16A37">
      <w:pPr>
        <w:jc w:val="center"/>
        <w:rPr>
          <w:rFonts w:ascii="Arial" w:hAnsi="Arial" w:cs="Arial"/>
          <w:b/>
          <w:sz w:val="21"/>
          <w:szCs w:val="21"/>
        </w:rPr>
      </w:pPr>
    </w:p>
    <w:p w:rsidR="00C97A14" w:rsidRDefault="00C97A14" w:rsidP="00E16A37">
      <w:pPr>
        <w:jc w:val="center"/>
        <w:rPr>
          <w:rFonts w:ascii="Arial" w:hAnsi="Arial" w:cs="Arial"/>
          <w:b/>
          <w:sz w:val="21"/>
          <w:szCs w:val="21"/>
        </w:rPr>
      </w:pPr>
    </w:p>
    <w:p w:rsidR="00B1613F" w:rsidRDefault="00B1613F" w:rsidP="00E16A37">
      <w:pPr>
        <w:jc w:val="center"/>
        <w:rPr>
          <w:rFonts w:ascii="Arial" w:hAnsi="Arial" w:cs="Arial"/>
          <w:b/>
          <w:sz w:val="21"/>
          <w:szCs w:val="21"/>
        </w:rPr>
      </w:pPr>
    </w:p>
    <w:p w:rsidR="00B1613F" w:rsidRDefault="00B1613F" w:rsidP="00E16A37">
      <w:pPr>
        <w:jc w:val="center"/>
        <w:rPr>
          <w:rFonts w:ascii="Arial" w:hAnsi="Arial" w:cs="Arial"/>
          <w:b/>
          <w:sz w:val="21"/>
          <w:szCs w:val="21"/>
        </w:rPr>
      </w:pPr>
    </w:p>
    <w:p w:rsidR="00C97A14" w:rsidRDefault="00C97A14" w:rsidP="00E16A37">
      <w:pPr>
        <w:jc w:val="center"/>
        <w:rPr>
          <w:rFonts w:ascii="Arial" w:hAnsi="Arial" w:cs="Arial"/>
          <w:b/>
          <w:sz w:val="21"/>
          <w:szCs w:val="21"/>
        </w:rPr>
      </w:pPr>
    </w:p>
    <w:p w:rsidR="00E16A37" w:rsidRPr="000529D5" w:rsidRDefault="00E16A37" w:rsidP="00E16A37">
      <w:pPr>
        <w:jc w:val="center"/>
        <w:rPr>
          <w:rFonts w:ascii="Arial" w:hAnsi="Arial" w:cs="Arial"/>
          <w:b/>
          <w:sz w:val="21"/>
          <w:szCs w:val="21"/>
        </w:rPr>
      </w:pPr>
      <w:r>
        <w:rPr>
          <w:rFonts w:ascii="Arial" w:hAnsi="Arial" w:cs="Arial"/>
          <w:b/>
          <w:sz w:val="21"/>
          <w:szCs w:val="21"/>
        </w:rPr>
        <w:t>NOTAS DE GESTIÓN ADMINISTRATIVA</w:t>
      </w:r>
    </w:p>
    <w:p w:rsidR="005F3231" w:rsidRDefault="003A5CE0">
      <w:pPr>
        <w:rPr>
          <w:rFonts w:ascii="Arial" w:hAnsi="Arial" w:cs="Arial"/>
          <w:sz w:val="21"/>
          <w:szCs w:val="21"/>
        </w:rPr>
      </w:pPr>
      <w:r>
        <w:rPr>
          <w:rFonts w:ascii="Arial" w:hAnsi="Arial" w:cs="Arial"/>
          <w:sz w:val="21"/>
          <w:szCs w:val="21"/>
        </w:rPr>
        <w:t>Introducción</w:t>
      </w:r>
    </w:p>
    <w:p w:rsidR="003A5CE0" w:rsidRDefault="003A5CE0">
      <w:pPr>
        <w:rPr>
          <w:rFonts w:ascii="Arial" w:hAnsi="Arial" w:cs="Arial"/>
          <w:sz w:val="21"/>
          <w:szCs w:val="21"/>
        </w:rPr>
      </w:pPr>
      <w:r>
        <w:rPr>
          <w:rFonts w:ascii="Arial" w:hAnsi="Arial" w:cs="Arial"/>
          <w:sz w:val="21"/>
          <w:szCs w:val="21"/>
        </w:rPr>
        <w:t xml:space="preserve">Los estados financieros del Instituto de Información e Investigación Geográfica, Estadística y Catastral del Estado de México, tienen como objetivo la revelación del contexto de su operación y los aspectos económicos y financieros significativos que tuvieron lugar al </w:t>
      </w:r>
      <w:r w:rsidR="00B7151A">
        <w:rPr>
          <w:rFonts w:ascii="Arial" w:hAnsi="Arial" w:cs="Arial"/>
          <w:sz w:val="21"/>
          <w:szCs w:val="21"/>
        </w:rPr>
        <w:t>3</w:t>
      </w:r>
      <w:r w:rsidR="00BE1C0B">
        <w:rPr>
          <w:rFonts w:ascii="Arial" w:hAnsi="Arial" w:cs="Arial"/>
          <w:sz w:val="21"/>
          <w:szCs w:val="21"/>
        </w:rPr>
        <w:t>0</w:t>
      </w:r>
      <w:r>
        <w:rPr>
          <w:rFonts w:ascii="Arial" w:hAnsi="Arial" w:cs="Arial"/>
          <w:sz w:val="21"/>
          <w:szCs w:val="21"/>
        </w:rPr>
        <w:t xml:space="preserve"> de </w:t>
      </w:r>
      <w:r w:rsidR="00BE1C0B">
        <w:rPr>
          <w:rFonts w:ascii="Arial" w:hAnsi="Arial" w:cs="Arial"/>
          <w:sz w:val="21"/>
          <w:szCs w:val="21"/>
        </w:rPr>
        <w:t>septiembre</w:t>
      </w:r>
      <w:r w:rsidR="000156D9">
        <w:rPr>
          <w:rFonts w:ascii="Arial" w:hAnsi="Arial" w:cs="Arial"/>
          <w:sz w:val="21"/>
          <w:szCs w:val="21"/>
        </w:rPr>
        <w:t xml:space="preserve"> </w:t>
      </w:r>
      <w:r w:rsidR="00AC6B64">
        <w:rPr>
          <w:rFonts w:ascii="Arial" w:hAnsi="Arial" w:cs="Arial"/>
          <w:sz w:val="21"/>
          <w:szCs w:val="21"/>
        </w:rPr>
        <w:t>de 2015</w:t>
      </w:r>
      <w:r>
        <w:rPr>
          <w:rFonts w:ascii="Arial" w:hAnsi="Arial" w:cs="Arial"/>
          <w:sz w:val="21"/>
          <w:szCs w:val="21"/>
        </w:rPr>
        <w:t>.</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Naturaleza Jurídica</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de Información e Investigación Geográfica Estadística y Catastral del Estado de México (IGECEM), se creó como un organismo público descentralizado, con personalidad jurídica y patrimonio propios con base en el Decreto No. 47 de la H. LI Legislatura del Estado, publicado en la “Gaceta del Gobierno” el 26 de diciembre de 1991.</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 xml:space="preserve">Objeto </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De conformidad con el Libro Décimo Cuarto de Código Administrativo del Estado de México el Instituto tiene por objeto:</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crear, desarrollar, establecer, operar, resguardar, conservar, y actualizar el Sistema Estatal, para apoyar al Sistema de Planeación Democrática para el desarrollo del estado de México y Municipios;</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Prestar el Servicio Estatal, para satisf</w:t>
      </w:r>
      <w:r w:rsidR="00CB3B13">
        <w:rPr>
          <w:rFonts w:ascii="Arial" w:hAnsi="Arial" w:cs="Arial"/>
          <w:sz w:val="21"/>
          <w:szCs w:val="21"/>
        </w:rPr>
        <w:t>a</w:t>
      </w:r>
      <w:r w:rsidRPr="003A5CE0">
        <w:rPr>
          <w:rFonts w:ascii="Arial" w:hAnsi="Arial" w:cs="Arial"/>
          <w:sz w:val="21"/>
          <w:szCs w:val="21"/>
        </w:rPr>
        <w:t>cer los requerimientos de información geográfica, estadística y catastral, de las dependencias y entidades de los poderes Legislativo, Ejecutivo y Judicial, de los ayuntamientos y del público en general;</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Administrar los recursos del Sistema Estatal de Información para su crecimiento y modernización;</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acciones en la materia con la federación, los poderes públicos del estado y los municipios, para que la información mantenga una estructura conceptual homogénea, sea comparable, veraz y oportuna;</w:t>
      </w:r>
    </w:p>
    <w:p w:rsid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Implantar los lineamientos y políticas en materia de tecnologías de información, especializadas en geogr</w:t>
      </w:r>
      <w:r>
        <w:rPr>
          <w:rFonts w:ascii="Arial" w:hAnsi="Arial" w:cs="Arial"/>
          <w:sz w:val="21"/>
          <w:szCs w:val="21"/>
        </w:rPr>
        <w:t>a</w:t>
      </w:r>
      <w:r w:rsidRPr="003A5CE0">
        <w:rPr>
          <w:rFonts w:ascii="Arial" w:hAnsi="Arial" w:cs="Arial"/>
          <w:sz w:val="21"/>
          <w:szCs w:val="21"/>
        </w:rPr>
        <w:t>f</w:t>
      </w:r>
      <w:r>
        <w:rPr>
          <w:rFonts w:ascii="Arial" w:hAnsi="Arial" w:cs="Arial"/>
          <w:sz w:val="21"/>
          <w:szCs w:val="21"/>
        </w:rPr>
        <w:t>í</w:t>
      </w:r>
      <w:r w:rsidRPr="003A5CE0">
        <w:rPr>
          <w:rFonts w:ascii="Arial" w:hAnsi="Arial" w:cs="Arial"/>
          <w:sz w:val="21"/>
          <w:szCs w:val="21"/>
        </w:rPr>
        <w:t>a, estadística y catastro para optimizar sus procesos y recursos inherentes.</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Atribuciones</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tendrá las siguientes atribuciones dentro del ámbito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Formular, instrumentar, ejecutar y evaluar las políticas de información e investigación geográfica, estadística y catastral para satisfacer los requerimientos  del Sistema de Planeación Democrática para el Desarrollo del Estado de México y Municipios;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lastRenderedPageBreak/>
        <w:t>Establecer el Sistema Estatal en congruencia y relación con el Sistema Nacional de Información;</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promover y operar la organización y desarrollo del Sistema Estatal de Información, así como coordinar la organización y desarrollo de sistemas integrados sectoriales, regionales y municipales en materia geográfica, demográfica, económica y social;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Definir, registrar y emitir formalmente el carácter de oficial a la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las políticas y lineamientos de los servicios de informática para los fines a que se refiere el Libro Décimo Cuarto del Código Administrativo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Ser el interlocutor con las autoridades federales y municipales en materia de información e investigación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coordinación de las dependencias y entidades de la administración pública en los ámbitos federal, estatal y municipal, en las materias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actividades de las dependencias y entidades de los gobiernos estatal, y municipales, en apoyo a los trabajos que las autoridades federales realicen en el Estado de México sobre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Integrar y custodiar el acervo informativo y de investigaciones geográficas, estadísticas y catastrales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Realizar el acopio, procesamiento, edición, publicación y divulgación de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Diseñar, desarrollar y ejecutar programas de investigación y capacitación en materia de geografía, estadística y catastro;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Proporcionar asesoría y apoyo técnico para el desarrollo de estudios e investigación en materia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metodologías y técnicas para determinar la riqueza inmobiliaria y la investigación sobre precios de mercado de los inmuebles ubicados en el territorio estatal;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Desarrollar los diseños, levantamientos y procesamientos de encuestas y muestreos sobre las variables económicas, sociales, ambientales, demográficas y catastrales de la entidad;</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Lleva</w:t>
      </w:r>
      <w:r w:rsidR="00876D75">
        <w:rPr>
          <w:rFonts w:ascii="Arial" w:hAnsi="Arial" w:cs="Arial"/>
          <w:sz w:val="21"/>
          <w:szCs w:val="21"/>
        </w:rPr>
        <w:t xml:space="preserve">r a cabo los levantamientos </w:t>
      </w:r>
      <w:proofErr w:type="spellStart"/>
      <w:r w:rsidR="00876D75">
        <w:rPr>
          <w:rFonts w:ascii="Arial" w:hAnsi="Arial" w:cs="Arial"/>
          <w:sz w:val="21"/>
          <w:szCs w:val="21"/>
        </w:rPr>
        <w:t>aer</w:t>
      </w:r>
      <w:r w:rsidRPr="003A5CE0">
        <w:rPr>
          <w:rFonts w:ascii="Arial" w:hAnsi="Arial" w:cs="Arial"/>
          <w:sz w:val="21"/>
          <w:szCs w:val="21"/>
        </w:rPr>
        <w:t>ofotográficos</w:t>
      </w:r>
      <w:proofErr w:type="spellEnd"/>
      <w:r w:rsidRPr="003A5CE0">
        <w:rPr>
          <w:rFonts w:ascii="Arial" w:hAnsi="Arial" w:cs="Arial"/>
          <w:sz w:val="21"/>
          <w:szCs w:val="21"/>
        </w:rPr>
        <w:t>, geodésicos y procesos cartográficos así como estudios y exploraciones geográficas;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Ejecutar los trabajos catastrales y ejercer las atribuciones en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Regir, autorizar y supervisar la ejecución de las actividades de su competencia cuando se supere su capacidad de procesamiento de información y puedan ser realizadas por otras entidades públicas y, en su caso, mediante la contratación de terceros;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Difundir y prestar el servicio público de información;</w:t>
      </w:r>
    </w:p>
    <w:p w:rsid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demás que conforme al Libro Décimo Cuarto del Código Administrativo del Estado de México le correspondan y las que le fueren necesarias para ejercer las mencionadas anteriormente.</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Patrimonio</w:t>
      </w:r>
    </w:p>
    <w:p w:rsidR="003A5CE0" w:rsidRPr="003A5CE0" w:rsidRDefault="003A5CE0" w:rsidP="001428AF">
      <w:p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patrimonio del organismo se integra por:</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asignaciones que con cargo al Presupuesto de Egresos del Gobierno del Estado aprueben la Legislatura local;</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inmuebles cuya propiedad le sea transferida;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muebles, instrumentos y equipos que adquiera o le sean transferidos;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importe de los ingresos que perciba por la venta de productos y servicios;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donaciones, legados, subsidios y otras aportaciones que reciba;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lastRenderedPageBreak/>
        <w:t>Remanentes, frutos, utilidades e intereses de inversiones;</w:t>
      </w:r>
    </w:p>
    <w:p w:rsidR="00B1613F" w:rsidRPr="00AB4A5D"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AB4A5D">
        <w:rPr>
          <w:rFonts w:ascii="Arial" w:hAnsi="Arial" w:cs="Arial"/>
          <w:sz w:val="21"/>
          <w:szCs w:val="21"/>
        </w:rPr>
        <w:t>Los derechos que su favor se generen como titular de derechos de autor.</w:t>
      </w: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 xml:space="preserve">Forma </w:t>
      </w:r>
      <w:r w:rsidR="00BD3E07">
        <w:rPr>
          <w:rFonts w:ascii="Arial" w:hAnsi="Arial" w:cs="Arial"/>
          <w:sz w:val="21"/>
          <w:szCs w:val="21"/>
        </w:rPr>
        <w:t>d</w:t>
      </w:r>
      <w:r w:rsidRPr="001428AF">
        <w:rPr>
          <w:rFonts w:ascii="Arial" w:hAnsi="Arial" w:cs="Arial"/>
          <w:sz w:val="21"/>
          <w:szCs w:val="21"/>
        </w:rPr>
        <w:t>e Gobierno</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La máxima autoridad del Instituto está a cargo del Consejo Directivo.</w:t>
      </w:r>
    </w:p>
    <w:p w:rsidR="001428AF" w:rsidRDefault="008E0B10">
      <w:pPr>
        <w:rPr>
          <w:rFonts w:ascii="Arial" w:hAnsi="Arial" w:cs="Arial"/>
          <w:sz w:val="21"/>
          <w:szCs w:val="21"/>
        </w:rPr>
      </w:pPr>
      <w:r>
        <w:rPr>
          <w:rFonts w:ascii="Arial" w:hAnsi="Arial" w:cs="Arial"/>
          <w:sz w:val="21"/>
          <w:szCs w:val="21"/>
        </w:rPr>
        <w:t>Bases de Preparación de los Estados Financieros</w:t>
      </w:r>
    </w:p>
    <w:p w:rsidR="008E0B10" w:rsidRPr="008E0B10" w:rsidRDefault="008E0B10" w:rsidP="008E0B10">
      <w:pPr>
        <w:rPr>
          <w:rFonts w:ascii="Arial" w:hAnsi="Arial" w:cs="Arial"/>
          <w:sz w:val="21"/>
          <w:szCs w:val="21"/>
        </w:rPr>
      </w:pPr>
      <w:r w:rsidRPr="008E0B10">
        <w:rPr>
          <w:rFonts w:ascii="Arial" w:hAnsi="Arial" w:cs="Arial"/>
          <w:sz w:val="21"/>
          <w:szCs w:val="21"/>
        </w:rPr>
        <w:t>La técnica contable del Gobierno del Estado cumple con los preceptos establecidos en el Código Financiero del Estado de México y Municipios y por lo dispuesto en la Ley General de Contabilidad Gubernamental.</w:t>
      </w:r>
      <w:r>
        <w:rPr>
          <w:rFonts w:ascii="Arial" w:hAnsi="Arial" w:cs="Arial"/>
          <w:sz w:val="21"/>
          <w:szCs w:val="21"/>
        </w:rPr>
        <w:t xml:space="preserve"> </w:t>
      </w:r>
      <w:r w:rsidRPr="008E0B10">
        <w:rPr>
          <w:rFonts w:ascii="Arial" w:hAnsi="Arial" w:cs="Arial"/>
          <w:sz w:val="21"/>
          <w:szCs w:val="21"/>
        </w:rPr>
        <w:t>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8E0B10" w:rsidRPr="008E0B10" w:rsidRDefault="008E0B10" w:rsidP="008E0B10">
      <w:pPr>
        <w:rPr>
          <w:rFonts w:ascii="Arial" w:hAnsi="Arial" w:cs="Arial"/>
          <w:sz w:val="21"/>
          <w:szCs w:val="21"/>
        </w:rPr>
      </w:pPr>
      <w:r w:rsidRPr="008E0B10">
        <w:rPr>
          <w:rFonts w:ascii="Arial" w:hAnsi="Arial" w:cs="Arial"/>
          <w:sz w:val="21"/>
          <w:szCs w:val="21"/>
        </w:rPr>
        <w:t xml:space="preserve">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w:t>
      </w:r>
      <w:r w:rsidR="00BC1706">
        <w:rPr>
          <w:rFonts w:ascii="Arial" w:hAnsi="Arial" w:cs="Arial"/>
          <w:sz w:val="21"/>
          <w:szCs w:val="21"/>
        </w:rPr>
        <w:t>d</w:t>
      </w:r>
      <w:r w:rsidRPr="008E0B10">
        <w:rPr>
          <w:rFonts w:ascii="Arial" w:hAnsi="Arial" w:cs="Arial"/>
          <w:sz w:val="21"/>
          <w:szCs w:val="21"/>
        </w:rPr>
        <w:t>a</w:t>
      </w:r>
      <w:r w:rsidR="00BC1706">
        <w:rPr>
          <w:rFonts w:ascii="Arial" w:hAnsi="Arial" w:cs="Arial"/>
          <w:sz w:val="21"/>
          <w:szCs w:val="21"/>
        </w:rPr>
        <w:t xml:space="preserve"> a</w:t>
      </w:r>
      <w:r w:rsidRPr="008E0B10">
        <w:rPr>
          <w:rFonts w:ascii="Arial" w:hAnsi="Arial" w:cs="Arial"/>
          <w:sz w:val="21"/>
          <w:szCs w:val="21"/>
        </w:rPr>
        <w:t xml:space="preserve"> conocer el Consejo Nacional para la Armonización Contable (CONAC).</w:t>
      </w:r>
    </w:p>
    <w:p w:rsidR="008E0B10" w:rsidRDefault="008E0B10" w:rsidP="008E0B10">
      <w:pPr>
        <w:rPr>
          <w:rFonts w:ascii="Arial" w:hAnsi="Arial" w:cs="Arial"/>
          <w:sz w:val="21"/>
          <w:szCs w:val="21"/>
        </w:rPr>
      </w:pPr>
      <w:r w:rsidRPr="008E0B10">
        <w:rPr>
          <w:rFonts w:ascii="Arial" w:hAnsi="Arial" w:cs="Arial"/>
          <w:sz w:val="21"/>
          <w:szCs w:val="21"/>
        </w:rPr>
        <w:t>Para el caso que nos atañe todos los Organismos Auxiliares del Estado de México deberán realizar los registros contables y presupuestarios con base en este Manual desde el ejercicio 2012, a más tardar el 31 de diciembre de 201</w:t>
      </w:r>
      <w:r w:rsidR="00A634E8">
        <w:rPr>
          <w:rFonts w:ascii="Arial" w:hAnsi="Arial" w:cs="Arial"/>
          <w:sz w:val="21"/>
          <w:szCs w:val="21"/>
        </w:rPr>
        <w:t>2</w:t>
      </w:r>
      <w:r w:rsidRPr="008E0B10">
        <w:rPr>
          <w:rFonts w:ascii="Arial" w:hAnsi="Arial" w:cs="Arial"/>
          <w:sz w:val="21"/>
          <w:szCs w:val="21"/>
        </w:rPr>
        <w:t>.</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Postulados Básicos de Contabilidad Gubernamental</w:t>
      </w:r>
    </w:p>
    <w:p w:rsidR="0042374C" w:rsidRPr="0042374C" w:rsidRDefault="0042374C" w:rsidP="0042374C">
      <w:pPr>
        <w:rPr>
          <w:rFonts w:ascii="Arial" w:hAnsi="Arial" w:cs="Arial"/>
          <w:sz w:val="21"/>
          <w:szCs w:val="21"/>
        </w:rPr>
      </w:pPr>
      <w:r w:rsidRPr="0042374C">
        <w:rPr>
          <w:rFonts w:ascii="Arial" w:hAnsi="Arial" w:cs="Arial"/>
          <w:sz w:val="21"/>
          <w:szCs w:val="21"/>
        </w:rPr>
        <w:t>Los postulados básicos permiten la identificación, el análisis, la interpretación, la captación, el procesamiento y el reconocimiento de las transacciones, transformaciones internas y otros eventos que afectan el ente público.</w:t>
      </w:r>
    </w:p>
    <w:p w:rsidR="0042374C" w:rsidRPr="0042374C" w:rsidRDefault="0042374C" w:rsidP="0042374C">
      <w:pPr>
        <w:rPr>
          <w:rFonts w:ascii="Arial" w:hAnsi="Arial" w:cs="Arial"/>
          <w:sz w:val="21"/>
          <w:szCs w:val="21"/>
        </w:rPr>
      </w:pPr>
      <w:r w:rsidRPr="0042374C">
        <w:rPr>
          <w:rFonts w:ascii="Arial" w:hAnsi="Arial" w:cs="Arial"/>
          <w:sz w:val="21"/>
          <w:szCs w:val="21"/>
        </w:rPr>
        <w:t>Los postulados sustentan de manera técnica el registro de las operaciones, la elaboración y presentación de los estados financieros; basados en su razonamiento, eficiencia demostrada, respaldo en legislación especializada y aplicación de la Ley General de Contabilidad Gubernamental, con la finalidad de uniformar los métodos, procedimientos y prácticas contables.</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Las cifras presentadas </w:t>
      </w:r>
      <w:r w:rsidRPr="00A634E8">
        <w:rPr>
          <w:rFonts w:ascii="Arial" w:hAnsi="Arial" w:cs="Arial"/>
          <w:sz w:val="21"/>
          <w:szCs w:val="21"/>
        </w:rPr>
        <w:t xml:space="preserve">al </w:t>
      </w:r>
      <w:r w:rsidR="00A634E8" w:rsidRPr="00A634E8">
        <w:rPr>
          <w:rFonts w:ascii="Arial" w:hAnsi="Arial" w:cs="Arial"/>
          <w:sz w:val="21"/>
          <w:szCs w:val="21"/>
        </w:rPr>
        <w:t>3</w:t>
      </w:r>
      <w:r w:rsidR="00BE1C0B">
        <w:rPr>
          <w:rFonts w:ascii="Arial" w:hAnsi="Arial" w:cs="Arial"/>
          <w:sz w:val="21"/>
          <w:szCs w:val="21"/>
        </w:rPr>
        <w:t>0</w:t>
      </w:r>
      <w:r w:rsidRPr="00A634E8">
        <w:rPr>
          <w:rFonts w:ascii="Arial" w:hAnsi="Arial" w:cs="Arial"/>
          <w:sz w:val="21"/>
          <w:szCs w:val="21"/>
        </w:rPr>
        <w:t xml:space="preserve"> de </w:t>
      </w:r>
      <w:r w:rsidR="00BE1C0B">
        <w:rPr>
          <w:rFonts w:ascii="Arial" w:hAnsi="Arial" w:cs="Arial"/>
          <w:sz w:val="21"/>
          <w:szCs w:val="21"/>
        </w:rPr>
        <w:t>septiembre</w:t>
      </w:r>
      <w:r w:rsidR="000F347D" w:rsidRPr="00A634E8">
        <w:rPr>
          <w:rFonts w:ascii="Arial" w:hAnsi="Arial" w:cs="Arial"/>
          <w:sz w:val="21"/>
          <w:szCs w:val="21"/>
        </w:rPr>
        <w:t xml:space="preserve"> de 2015</w:t>
      </w:r>
      <w:r w:rsidRPr="0042374C">
        <w:rPr>
          <w:rFonts w:ascii="Arial" w:hAnsi="Arial" w:cs="Arial"/>
          <w:sz w:val="21"/>
          <w:szCs w:val="21"/>
        </w:rPr>
        <w:t xml:space="preserve"> se rigen bajo los Principios de Contabilidad Gubernamental emitidos en el Manual Único de Contabilidad Gubernamental para las Dependencias y Entidades Públicas del Gobierno y Municipios del Estado de México para dicho ejercicio.</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Reconocimiento de los Efectos de la Inflación en la Información Financiera.</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lastRenderedPageBreak/>
        <w:t>La Entidad conforme al Manual Único de Contabilidad Gubernamental para las Dependencias y Entidades Públicas del Gobierno y Municipios del Estado de México publicado en Gaceta del Gobierno el 24 de enero de 2011, indica que mientras la economía no se encuentre en un entorno inflacionario no se realizará el procedimiento de reevaluación de los estados financieros, ya que esto ocurrirá cuando la inflación sea igual o mayor que el 26% acumulado durante los tres ejercicios anuales anteriores.</w:t>
      </w:r>
    </w:p>
    <w:p w:rsidR="0042374C" w:rsidRDefault="0042374C" w:rsidP="001C415F">
      <w:pPr>
        <w:rPr>
          <w:rFonts w:ascii="Arial" w:hAnsi="Arial" w:cs="Arial"/>
          <w:sz w:val="21"/>
          <w:szCs w:val="21"/>
        </w:rPr>
      </w:pPr>
      <w:r w:rsidRPr="0042374C">
        <w:rPr>
          <w:rFonts w:ascii="Arial" w:hAnsi="Arial" w:cs="Arial"/>
          <w:sz w:val="21"/>
          <w:szCs w:val="21"/>
        </w:rPr>
        <w:t>Políticas de Registro.</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pStyle w:val="ListParagraph"/>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Bases de Preparación de los Estados Financieros</w:t>
      </w:r>
    </w:p>
    <w:p w:rsidR="0042374C" w:rsidRDefault="0042374C" w:rsidP="0042374C">
      <w:pPr>
        <w:rPr>
          <w:rFonts w:ascii="Arial" w:hAnsi="Arial" w:cs="Arial"/>
          <w:sz w:val="21"/>
          <w:szCs w:val="21"/>
        </w:rPr>
      </w:pPr>
      <w:r w:rsidRPr="0042374C">
        <w:rPr>
          <w:rFonts w:ascii="Arial" w:hAnsi="Arial" w:cs="Arial"/>
          <w:sz w:val="21"/>
          <w:szCs w:val="21"/>
        </w:rPr>
        <w:t xml:space="preserve">Los Estados Financieros se preparan tomando como base los principios de contabilidad gubernamental. </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 Información contable básica es: Estado de Posición Financiera, Estado de Resultados, Estado de Cambios en </w:t>
      </w:r>
      <w:smartTag w:uri="urn:schemas-microsoft-com:office:smarttags" w:element="PersonName">
        <w:smartTagPr>
          <w:attr w:name="ProductID" w:val="la Situaci￳n Financiera"/>
        </w:smartTagPr>
        <w:r w:rsidRPr="0042374C">
          <w:rPr>
            <w:rFonts w:ascii="Arial" w:hAnsi="Arial" w:cs="Arial"/>
            <w:sz w:val="21"/>
            <w:szCs w:val="21"/>
          </w:rPr>
          <w:t>la Situación Financiera</w:t>
        </w:r>
      </w:smartTag>
      <w:r w:rsidRPr="0042374C">
        <w:rPr>
          <w:rFonts w:ascii="Arial" w:hAnsi="Arial" w:cs="Arial"/>
          <w:sz w:val="21"/>
          <w:szCs w:val="21"/>
        </w:rPr>
        <w:t xml:space="preserve"> y sus notas que son parte integrante de los mismos. Así como complementario es el Estado de Variación en el Patrimonio Contable.</w:t>
      </w:r>
    </w:p>
    <w:p w:rsidR="0042374C" w:rsidRPr="0042374C" w:rsidRDefault="0042374C" w:rsidP="0042374C">
      <w:pPr>
        <w:pStyle w:val="ListParagraph"/>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Inversiones</w:t>
      </w:r>
    </w:p>
    <w:p w:rsidR="0042374C" w:rsidRDefault="0042374C" w:rsidP="0042374C">
      <w:pPr>
        <w:rPr>
          <w:rFonts w:ascii="Arial" w:hAnsi="Arial" w:cs="Arial"/>
          <w:sz w:val="21"/>
          <w:szCs w:val="21"/>
        </w:rPr>
      </w:pPr>
      <w:r w:rsidRPr="0042374C">
        <w:rPr>
          <w:rFonts w:ascii="Arial" w:hAnsi="Arial" w:cs="Arial"/>
          <w:sz w:val="21"/>
          <w:szCs w:val="21"/>
        </w:rPr>
        <w:t>El efectivo y las inversiones en valores negociables del Poder Ejecutivo, se encuentran representados principalmente por depósitos bancarios e Inversiones de renta fija a corto plazo y de bajo riesgo, registrados a su valor de mercado (valor de la inversión, más el rendimiento acumulado).</w:t>
      </w:r>
    </w:p>
    <w:p w:rsidR="0042374C" w:rsidRPr="0042374C" w:rsidRDefault="0042374C" w:rsidP="0042374C">
      <w:pPr>
        <w:pStyle w:val="ListParagraph"/>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Almacén</w:t>
      </w:r>
    </w:p>
    <w:p w:rsidR="0042374C" w:rsidRPr="0042374C" w:rsidRDefault="0042374C" w:rsidP="0042374C">
      <w:pPr>
        <w:rPr>
          <w:rFonts w:ascii="Arial" w:hAnsi="Arial" w:cs="Arial"/>
          <w:sz w:val="21"/>
          <w:szCs w:val="21"/>
        </w:rPr>
      </w:pPr>
      <w:r w:rsidRPr="0042374C">
        <w:rPr>
          <w:rFonts w:ascii="Arial" w:hAnsi="Arial" w:cs="Arial"/>
          <w:sz w:val="21"/>
          <w:szCs w:val="21"/>
        </w:rPr>
        <w:t>Corresponden a este rubro todos los bienes de consumo existentes para su distribución a las áreas operativas de las dependencias, Unidades Administrativas u Organismos Auxiliares del Estado.</w:t>
      </w:r>
    </w:p>
    <w:p w:rsidR="0042374C" w:rsidRDefault="0042374C" w:rsidP="0042374C">
      <w:pPr>
        <w:rPr>
          <w:rFonts w:ascii="Arial" w:hAnsi="Arial" w:cs="Arial"/>
          <w:sz w:val="21"/>
          <w:szCs w:val="21"/>
        </w:rPr>
      </w:pPr>
      <w:r w:rsidRPr="0042374C">
        <w:rPr>
          <w:rFonts w:ascii="Arial" w:hAnsi="Arial" w:cs="Arial"/>
          <w:sz w:val="21"/>
          <w:szCs w:val="21"/>
        </w:rPr>
        <w:t>En el caso de las dependencias, Unidades Administrativas u Organismos Auxiliares del Estado,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42374C" w:rsidRPr="0042374C" w:rsidRDefault="0042374C" w:rsidP="0042374C">
      <w:pPr>
        <w:pStyle w:val="ListParagraph"/>
        <w:numPr>
          <w:ilvl w:val="0"/>
          <w:numId w:val="15"/>
        </w:numPr>
        <w:spacing w:before="0" w:beforeAutospacing="0" w:after="0" w:afterAutospacing="0" w:line="240" w:lineRule="auto"/>
        <w:jc w:val="left"/>
        <w:rPr>
          <w:rFonts w:ascii="Arial" w:hAnsi="Arial" w:cs="Arial"/>
          <w:sz w:val="21"/>
          <w:szCs w:val="21"/>
        </w:rPr>
      </w:pPr>
      <w:r w:rsidRPr="0042374C">
        <w:rPr>
          <w:rFonts w:ascii="Arial" w:hAnsi="Arial" w:cs="Arial"/>
          <w:sz w:val="21"/>
          <w:szCs w:val="21"/>
        </w:rPr>
        <w:t>Cuentas y Documentos por Cobrar</w:t>
      </w:r>
    </w:p>
    <w:p w:rsidR="006B510E" w:rsidRPr="0042374C" w:rsidRDefault="0042374C" w:rsidP="0042374C">
      <w:pPr>
        <w:rPr>
          <w:rFonts w:ascii="Arial" w:hAnsi="Arial" w:cs="Arial"/>
          <w:sz w:val="21"/>
          <w:szCs w:val="21"/>
        </w:rPr>
      </w:pPr>
      <w:r w:rsidRPr="0042374C">
        <w:rPr>
          <w:rFonts w:ascii="Arial" w:hAnsi="Arial" w:cs="Arial"/>
          <w:sz w:val="21"/>
          <w:szCs w:val="21"/>
        </w:rPr>
        <w:t>Este grupo de cuentas representa las cantidades de dinero entregadas a servidores públicos o terceros, para cumplir con actividades de programas específicos, así como saldos de clientes y organismos auxiliares, mismas que deberán ser comprobadas o reintegradas conforme a la normatividad que al efecto emitan la Secretaría de Finanzas, en el ámbito de sus respectivas competencias, también se incluyen en este procedimiento los ingresos por servicios escolares que presten las Instituciones Educativas.</w:t>
      </w:r>
    </w:p>
    <w:p w:rsidR="00B1613F" w:rsidRPr="00B1613F" w:rsidRDefault="00B1613F" w:rsidP="00B1613F">
      <w:pPr>
        <w:spacing w:before="0" w:beforeAutospacing="0" w:after="0" w:afterAutospacing="0" w:line="240" w:lineRule="auto"/>
        <w:ind w:left="360"/>
        <w:rPr>
          <w:rFonts w:ascii="Arial" w:hAnsi="Arial" w:cs="Arial"/>
          <w:sz w:val="21"/>
          <w:szCs w:val="21"/>
        </w:rPr>
      </w:pPr>
    </w:p>
    <w:p w:rsidR="00B1613F" w:rsidRPr="00B1613F" w:rsidRDefault="00B1613F" w:rsidP="00B1613F">
      <w:pPr>
        <w:spacing w:before="0" w:beforeAutospacing="0" w:after="0" w:afterAutospacing="0" w:line="240" w:lineRule="auto"/>
        <w:ind w:left="360"/>
        <w:rPr>
          <w:rFonts w:ascii="Arial" w:hAnsi="Arial" w:cs="Arial"/>
          <w:sz w:val="21"/>
          <w:szCs w:val="21"/>
        </w:rPr>
      </w:pPr>
    </w:p>
    <w:p w:rsidR="0042374C" w:rsidRPr="005E08E7" w:rsidRDefault="0042374C" w:rsidP="005E08E7">
      <w:pPr>
        <w:pStyle w:val="ListParagraph"/>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Subsidios y Apoyos a Organismos Auxiliares</w:t>
      </w:r>
    </w:p>
    <w:p w:rsidR="001C415F" w:rsidRDefault="0042374C" w:rsidP="0042374C">
      <w:pPr>
        <w:rPr>
          <w:rFonts w:ascii="Arial" w:hAnsi="Arial" w:cs="Arial"/>
          <w:sz w:val="21"/>
          <w:szCs w:val="21"/>
        </w:rPr>
      </w:pPr>
      <w:r w:rsidRPr="005E08E7">
        <w:rPr>
          <w:rFonts w:ascii="Arial" w:hAnsi="Arial" w:cs="Arial"/>
          <w:sz w:val="21"/>
          <w:szCs w:val="21"/>
        </w:rPr>
        <w:t>Las entregas de recursos que reciban los organismos auxiliares y fideicomisos del Gobierno Federal, del Gobierno Estatal, con base en sus presupuestos de egresos, se deberán registrar contable y presupuestalmente.</w:t>
      </w:r>
    </w:p>
    <w:p w:rsidR="0042374C" w:rsidRPr="005E08E7" w:rsidRDefault="0042374C" w:rsidP="005E08E7">
      <w:pPr>
        <w:pStyle w:val="ListParagraph"/>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Ingresos Propios de Organismos Auxiliares</w:t>
      </w:r>
    </w:p>
    <w:p w:rsidR="0042374C" w:rsidRPr="005E08E7" w:rsidRDefault="0042374C" w:rsidP="0042374C">
      <w:pPr>
        <w:rPr>
          <w:rFonts w:ascii="Arial" w:hAnsi="Arial" w:cs="Arial"/>
          <w:sz w:val="21"/>
          <w:szCs w:val="21"/>
        </w:rPr>
      </w:pPr>
      <w:r w:rsidRPr="005E08E7">
        <w:rPr>
          <w:rFonts w:ascii="Arial" w:hAnsi="Arial" w:cs="Arial"/>
          <w:sz w:val="21"/>
          <w:szCs w:val="21"/>
        </w:rPr>
        <w:t>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propios, estos recursos deberán ser depositados en una institución bancaria vía depósito o a través de transferencia electrónica.</w:t>
      </w:r>
    </w:p>
    <w:p w:rsidR="0042374C" w:rsidRPr="005E08E7" w:rsidRDefault="0042374C" w:rsidP="0042374C">
      <w:pPr>
        <w:rPr>
          <w:rFonts w:ascii="Arial" w:hAnsi="Arial" w:cs="Arial"/>
          <w:sz w:val="21"/>
          <w:szCs w:val="21"/>
        </w:rPr>
      </w:pPr>
      <w:r w:rsidRPr="005E08E7">
        <w:rPr>
          <w:rFonts w:ascii="Arial" w:hAnsi="Arial" w:cs="Arial"/>
          <w:sz w:val="21"/>
          <w:szCs w:val="21"/>
        </w:rPr>
        <w:t>El Organismo derivado de sus actividades inherentes  genera ingresos propios mediante avalúos, venta de información y levantamientos topográficos.</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Fiscal</w:t>
      </w:r>
    </w:p>
    <w:p w:rsidR="005E08E7" w:rsidRPr="005E08E7" w:rsidRDefault="005E08E7" w:rsidP="005E08E7">
      <w:pPr>
        <w:rPr>
          <w:rFonts w:ascii="Arial" w:hAnsi="Arial" w:cs="Arial"/>
          <w:sz w:val="21"/>
          <w:szCs w:val="21"/>
        </w:rPr>
      </w:pPr>
      <w:r w:rsidRPr="005E08E7">
        <w:rPr>
          <w:rFonts w:ascii="Arial" w:hAnsi="Arial" w:cs="Arial"/>
          <w:sz w:val="21"/>
          <w:szCs w:val="21"/>
        </w:rPr>
        <w:t xml:space="preserve">El régimen fiscal para las entidades públicas es el correspondiente a personas morales con fines no lucrativos y sus obligaciones fiscales se determinan conforme al objetivo y funciones asignadas en </w:t>
      </w:r>
      <w:smartTag w:uri="urn:schemas-microsoft-com:office:smarttags" w:element="PersonName">
        <w:smartTagPr>
          <w:attr w:name="ProductID" w:val="la Constituci￳n Pol￭tica"/>
        </w:smartTagPr>
        <w:r w:rsidRPr="005E08E7">
          <w:rPr>
            <w:rFonts w:ascii="Arial" w:hAnsi="Arial" w:cs="Arial"/>
            <w:sz w:val="21"/>
            <w:szCs w:val="21"/>
          </w:rPr>
          <w:t>la Constitución Política</w:t>
        </w:r>
      </w:smartTag>
      <w:r w:rsidRPr="005E08E7">
        <w:rPr>
          <w:rFonts w:ascii="Arial" w:hAnsi="Arial" w:cs="Arial"/>
          <w:sz w:val="21"/>
          <w:szCs w:val="21"/>
        </w:rPr>
        <w:t xml:space="preserve"> del Estado Libre y Soberano de México, en </w:t>
      </w:r>
      <w:smartTag w:uri="urn:schemas-microsoft-com:office:smarttags" w:element="PersonName">
        <w:smartTagPr>
          <w:attr w:name="ProductID" w:val="la Ley"/>
        </w:smartTagPr>
        <w:r w:rsidRPr="005E08E7">
          <w:rPr>
            <w:rFonts w:ascii="Arial" w:hAnsi="Arial" w:cs="Arial"/>
            <w:sz w:val="21"/>
            <w:szCs w:val="21"/>
          </w:rPr>
          <w:t>la Ley</w:t>
        </w:r>
      </w:smartTag>
      <w:r w:rsidRPr="005E08E7">
        <w:rPr>
          <w:rFonts w:ascii="Arial" w:hAnsi="Arial" w:cs="Arial"/>
          <w:sz w:val="21"/>
          <w:szCs w:val="21"/>
        </w:rPr>
        <w:t xml:space="preserve"> que les da origen o en su Decreto de Creación,  salvo los casos en que se realicen actividades distintas a la prestación de servicios públicos.</w:t>
      </w:r>
    </w:p>
    <w:p w:rsidR="00632538" w:rsidRDefault="00632538"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Laboral</w:t>
      </w:r>
    </w:p>
    <w:p w:rsidR="005E08E7" w:rsidRDefault="005E08E7" w:rsidP="005E08E7">
      <w:pPr>
        <w:rPr>
          <w:rFonts w:ascii="Arial" w:hAnsi="Arial" w:cs="Arial"/>
          <w:sz w:val="21"/>
          <w:szCs w:val="21"/>
        </w:rPr>
      </w:pPr>
      <w:r w:rsidRPr="005E08E7">
        <w:rPr>
          <w:rFonts w:ascii="Arial" w:hAnsi="Arial" w:cs="Arial"/>
          <w:sz w:val="21"/>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w:t>
      </w:r>
      <w:r w:rsidRPr="00374F7D">
        <w:rPr>
          <w:rFonts w:ascii="Century Gothic" w:hAnsi="Century Gothic"/>
          <w:sz w:val="21"/>
          <w:szCs w:val="21"/>
        </w:rPr>
        <w:t xml:space="preserve"> </w:t>
      </w:r>
      <w:r w:rsidRPr="005E08E7">
        <w:rPr>
          <w:rFonts w:ascii="Arial" w:hAnsi="Arial" w:cs="Arial"/>
          <w:sz w:val="21"/>
          <w:szCs w:val="21"/>
        </w:rPr>
        <w:t>laborales, pues</w:t>
      </w:r>
      <w:r w:rsidRPr="00374F7D">
        <w:rPr>
          <w:rFonts w:ascii="Century Gothic" w:hAnsi="Century Gothic"/>
          <w:sz w:val="21"/>
          <w:szCs w:val="21"/>
        </w:rPr>
        <w:t xml:space="preserve"> </w:t>
      </w:r>
      <w:r w:rsidRPr="005E08E7">
        <w:rPr>
          <w:rFonts w:ascii="Arial" w:hAnsi="Arial" w:cs="Arial"/>
          <w:sz w:val="21"/>
          <w:szCs w:val="21"/>
        </w:rPr>
        <w:t>consistentemente las deberán reconocer en el ejercicio en que se paguen, debido a que es en ese momento cuando se afecta el presupuesto de egresos del ejercicio.</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Provisiones</w:t>
      </w:r>
    </w:p>
    <w:p w:rsidR="00B1613F" w:rsidRDefault="005E08E7" w:rsidP="0042374C">
      <w:pPr>
        <w:rPr>
          <w:rFonts w:ascii="Arial" w:hAnsi="Arial" w:cs="Arial"/>
          <w:sz w:val="21"/>
          <w:szCs w:val="21"/>
        </w:rPr>
      </w:pPr>
      <w:r w:rsidRPr="005E08E7">
        <w:rPr>
          <w:rFonts w:ascii="Arial" w:hAnsi="Arial" w:cs="Arial"/>
          <w:sz w:val="21"/>
          <w:szCs w:val="21"/>
        </w:rPr>
        <w:t xml:space="preserve">Considerando que todo gasto debe estar previsto en el Presupuesto de Egresos autorizado para cada ejercicio fiscal, es Improcedente la creación de cualquier tipo de provisión, como las provisiones para faltantes en inventarios y cuentas incobrables, entre otras; con excepción de aquellos organismos que por su actividad tengan mercancías de fácil acceso con público en general, quienes deberán realizar una provisión contable de acuerdo al porcentaje estimado de </w:t>
      </w:r>
      <w:r w:rsidRPr="005E08E7">
        <w:rPr>
          <w:rFonts w:ascii="Arial" w:hAnsi="Arial" w:cs="Arial"/>
          <w:sz w:val="21"/>
          <w:szCs w:val="21"/>
        </w:rPr>
        <w:lastRenderedPageBreak/>
        <w:t>pérdidas por robo o mermas, atención médica a pacientes no derechohabientes y créditos otorgados a corto y mediano plazo.</w:t>
      </w:r>
    </w:p>
    <w:p w:rsidR="0042374C" w:rsidRPr="005E08E7" w:rsidRDefault="005E08E7" w:rsidP="0042374C">
      <w:pPr>
        <w:rPr>
          <w:rFonts w:ascii="Arial" w:hAnsi="Arial" w:cs="Arial"/>
          <w:sz w:val="21"/>
          <w:szCs w:val="21"/>
        </w:rPr>
      </w:pPr>
      <w:r w:rsidRPr="005E08E7">
        <w:rPr>
          <w:rFonts w:ascii="Arial" w:hAnsi="Arial" w:cs="Arial"/>
          <w:sz w:val="21"/>
          <w:szCs w:val="21"/>
        </w:rPr>
        <w:t xml:space="preserve">Responsabilidad sobre la Presentación Razonable de los </w:t>
      </w:r>
      <w:r>
        <w:rPr>
          <w:rFonts w:ascii="Arial" w:hAnsi="Arial" w:cs="Arial"/>
          <w:sz w:val="21"/>
          <w:szCs w:val="21"/>
        </w:rPr>
        <w:t>E</w:t>
      </w:r>
      <w:r w:rsidRPr="005E08E7">
        <w:rPr>
          <w:rFonts w:ascii="Arial" w:hAnsi="Arial" w:cs="Arial"/>
          <w:sz w:val="21"/>
          <w:szCs w:val="21"/>
        </w:rPr>
        <w:t xml:space="preserve">stado </w:t>
      </w:r>
      <w:r>
        <w:rPr>
          <w:rFonts w:ascii="Arial" w:hAnsi="Arial" w:cs="Arial"/>
          <w:sz w:val="21"/>
          <w:szCs w:val="21"/>
        </w:rPr>
        <w:t>F</w:t>
      </w:r>
      <w:r w:rsidRPr="005E08E7">
        <w:rPr>
          <w:rFonts w:ascii="Arial" w:hAnsi="Arial" w:cs="Arial"/>
          <w:sz w:val="21"/>
          <w:szCs w:val="21"/>
        </w:rPr>
        <w:t>inancieros</w:t>
      </w:r>
    </w:p>
    <w:p w:rsidR="0042374C" w:rsidRDefault="005E08E7">
      <w:pPr>
        <w:rPr>
          <w:rFonts w:ascii="Arial" w:hAnsi="Arial" w:cs="Arial"/>
          <w:sz w:val="21"/>
          <w:szCs w:val="21"/>
        </w:rPr>
      </w:pPr>
      <w:r w:rsidRPr="005E08E7">
        <w:rPr>
          <w:rFonts w:ascii="Arial" w:hAnsi="Arial" w:cs="Arial"/>
          <w:sz w:val="21"/>
          <w:szCs w:val="21"/>
        </w:rPr>
        <w:t xml:space="preserve">Las notas descritas de los  Estados Financieros al </w:t>
      </w:r>
      <w:r w:rsidR="00B7151A">
        <w:rPr>
          <w:rFonts w:ascii="Arial" w:hAnsi="Arial" w:cs="Arial"/>
          <w:sz w:val="21"/>
          <w:szCs w:val="21"/>
        </w:rPr>
        <w:t>3</w:t>
      </w:r>
      <w:r w:rsidR="00BE1C0B">
        <w:rPr>
          <w:rFonts w:ascii="Arial" w:hAnsi="Arial" w:cs="Arial"/>
          <w:sz w:val="21"/>
          <w:szCs w:val="21"/>
        </w:rPr>
        <w:t>0</w:t>
      </w:r>
      <w:r w:rsidR="000F347D">
        <w:rPr>
          <w:rFonts w:ascii="Arial" w:hAnsi="Arial" w:cs="Arial"/>
          <w:sz w:val="21"/>
          <w:szCs w:val="21"/>
        </w:rPr>
        <w:t xml:space="preserve"> de </w:t>
      </w:r>
      <w:r w:rsidR="00BE1C0B">
        <w:rPr>
          <w:rFonts w:ascii="Arial" w:hAnsi="Arial" w:cs="Arial"/>
          <w:sz w:val="21"/>
          <w:szCs w:val="21"/>
        </w:rPr>
        <w:t>septiembre</w:t>
      </w:r>
      <w:r w:rsidR="000F347D">
        <w:rPr>
          <w:rFonts w:ascii="Arial" w:hAnsi="Arial" w:cs="Arial"/>
          <w:sz w:val="21"/>
          <w:szCs w:val="21"/>
        </w:rPr>
        <w:t xml:space="preserve"> de </w:t>
      </w:r>
      <w:r w:rsidRPr="005E08E7">
        <w:rPr>
          <w:rFonts w:ascii="Arial" w:hAnsi="Arial" w:cs="Arial"/>
          <w:sz w:val="21"/>
          <w:szCs w:val="21"/>
        </w:rPr>
        <w:t>201</w:t>
      </w:r>
      <w:r w:rsidR="00876D75">
        <w:rPr>
          <w:rFonts w:ascii="Arial" w:hAnsi="Arial" w:cs="Arial"/>
          <w:sz w:val="21"/>
          <w:szCs w:val="21"/>
        </w:rPr>
        <w:t>5</w:t>
      </w:r>
      <w:r w:rsidRPr="005E08E7">
        <w:rPr>
          <w:rFonts w:ascii="Arial" w:hAnsi="Arial" w:cs="Arial"/>
          <w:sz w:val="21"/>
          <w:szCs w:val="21"/>
        </w:rPr>
        <w:t xml:space="preserve"> son parte integrante de</w:t>
      </w:r>
      <w:r w:rsidR="009F7C42">
        <w:rPr>
          <w:rFonts w:ascii="Arial" w:hAnsi="Arial" w:cs="Arial"/>
          <w:sz w:val="21"/>
          <w:szCs w:val="21"/>
        </w:rPr>
        <w:t xml:space="preserve"> </w:t>
      </w:r>
      <w:r w:rsidRPr="005E08E7">
        <w:rPr>
          <w:rFonts w:ascii="Arial" w:hAnsi="Arial" w:cs="Arial"/>
          <w:sz w:val="21"/>
          <w:szCs w:val="21"/>
        </w:rPr>
        <w:t>los mismo</w:t>
      </w:r>
      <w:r w:rsidR="00646774">
        <w:rPr>
          <w:rFonts w:ascii="Arial" w:hAnsi="Arial" w:cs="Arial"/>
          <w:sz w:val="21"/>
          <w:szCs w:val="21"/>
        </w:rPr>
        <w:t>s</w:t>
      </w:r>
      <w:r w:rsidRPr="005E08E7">
        <w:rPr>
          <w:rFonts w:ascii="Arial" w:hAnsi="Arial" w:cs="Arial"/>
          <w:sz w:val="21"/>
          <w:szCs w:val="21"/>
        </w:rPr>
        <w:t xml:space="preserve">, cuya preparación es responsabilidad de la administración del organismo la cual </w:t>
      </w:r>
      <w:r>
        <w:rPr>
          <w:rFonts w:ascii="Arial" w:hAnsi="Arial" w:cs="Arial"/>
          <w:sz w:val="21"/>
          <w:szCs w:val="21"/>
        </w:rPr>
        <w:t>manifiesta</w:t>
      </w:r>
      <w:r w:rsidRPr="005E08E7">
        <w:rPr>
          <w:rFonts w:ascii="Arial" w:hAnsi="Arial" w:cs="Arial"/>
          <w:sz w:val="21"/>
          <w:szCs w:val="21"/>
        </w:rPr>
        <w:t>, que éstos</w:t>
      </w:r>
      <w:r>
        <w:rPr>
          <w:rFonts w:ascii="Arial" w:hAnsi="Arial" w:cs="Arial"/>
          <w:sz w:val="21"/>
          <w:szCs w:val="21"/>
        </w:rPr>
        <w:t>,</w:t>
      </w:r>
      <w:r w:rsidRPr="005E08E7">
        <w:rPr>
          <w:rFonts w:ascii="Arial" w:hAnsi="Arial" w:cs="Arial"/>
          <w:sz w:val="21"/>
          <w:szCs w:val="21"/>
        </w:rPr>
        <w:t xml:space="preserve"> son razonablemente correctos.</w:t>
      </w:r>
    </w:p>
    <w:p w:rsidR="00BD3E07" w:rsidRDefault="00BD3E07">
      <w:pPr>
        <w:rPr>
          <w:rFonts w:ascii="Arial" w:hAnsi="Arial" w:cs="Arial"/>
          <w:sz w:val="21"/>
          <w:szCs w:val="21"/>
        </w:rPr>
      </w:pPr>
    </w:p>
    <w:p w:rsidR="00BD3E07" w:rsidRDefault="00BD3E07">
      <w:pPr>
        <w:rPr>
          <w:rFonts w:ascii="Arial" w:hAnsi="Arial" w:cs="Arial"/>
          <w:sz w:val="21"/>
          <w:szCs w:val="21"/>
        </w:rPr>
      </w:pPr>
    </w:p>
    <w:tbl>
      <w:tblPr>
        <w:tblW w:w="0" w:type="auto"/>
        <w:jc w:val="center"/>
        <w:tblLook w:val="01E0" w:firstRow="1" w:lastRow="1" w:firstColumn="1" w:lastColumn="1" w:noHBand="0" w:noVBand="0"/>
      </w:tblPr>
      <w:tblGrid>
        <w:gridCol w:w="546"/>
        <w:gridCol w:w="548"/>
        <w:gridCol w:w="549"/>
        <w:gridCol w:w="549"/>
        <w:gridCol w:w="549"/>
        <w:gridCol w:w="548"/>
        <w:gridCol w:w="552"/>
        <w:gridCol w:w="550"/>
        <w:gridCol w:w="549"/>
        <w:gridCol w:w="550"/>
        <w:gridCol w:w="558"/>
        <w:gridCol w:w="558"/>
        <w:gridCol w:w="558"/>
        <w:gridCol w:w="558"/>
        <w:gridCol w:w="558"/>
        <w:gridCol w:w="558"/>
      </w:tblGrid>
      <w:tr w:rsidR="00E624AF" w:rsidRPr="009F7C42" w:rsidTr="00791211">
        <w:trPr>
          <w:jc w:val="center"/>
        </w:trPr>
        <w:tc>
          <w:tcPr>
            <w:tcW w:w="3934" w:type="dxa"/>
            <w:gridSpan w:val="7"/>
            <w:tcBorders>
              <w:top w:val="single" w:sz="4" w:space="0" w:color="auto"/>
            </w:tcBorders>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C.P. Adriana Figueroa Rivas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Borders>
              <w:top w:val="single" w:sz="4" w:space="0" w:color="auto"/>
            </w:tcBorders>
          </w:tcPr>
          <w:p w:rsidR="00E624AF" w:rsidRPr="009F7C42" w:rsidRDefault="00577CBD" w:rsidP="009F7C42">
            <w:pPr>
              <w:jc w:val="center"/>
              <w:rPr>
                <w:rFonts w:ascii="Arial" w:hAnsi="Arial" w:cs="Arial"/>
                <w:sz w:val="21"/>
                <w:szCs w:val="21"/>
              </w:rPr>
            </w:pPr>
            <w:r>
              <w:rPr>
                <w:rFonts w:ascii="Arial" w:hAnsi="Arial" w:cs="Arial"/>
                <w:sz w:val="21"/>
                <w:szCs w:val="21"/>
              </w:rPr>
              <w:t>M. en D. José Cé</w:t>
            </w:r>
            <w:r w:rsidR="009F7C42">
              <w:rPr>
                <w:rFonts w:ascii="Arial" w:hAnsi="Arial" w:cs="Arial"/>
                <w:sz w:val="21"/>
                <w:szCs w:val="21"/>
              </w:rPr>
              <w:t>sar Lima Cervantes</w:t>
            </w:r>
          </w:p>
        </w:tc>
      </w:tr>
      <w:tr w:rsidR="00E624AF" w:rsidRPr="009F7C42" w:rsidTr="00791211">
        <w:trPr>
          <w:jc w:val="center"/>
        </w:trPr>
        <w:tc>
          <w:tcPr>
            <w:tcW w:w="3934" w:type="dxa"/>
            <w:gridSpan w:val="7"/>
          </w:tcPr>
          <w:p w:rsidR="00E624AF" w:rsidRPr="009F7C42" w:rsidRDefault="00E624AF" w:rsidP="00876D75">
            <w:pPr>
              <w:jc w:val="center"/>
              <w:rPr>
                <w:rFonts w:ascii="Arial" w:hAnsi="Arial" w:cs="Arial"/>
                <w:sz w:val="21"/>
                <w:szCs w:val="21"/>
              </w:rPr>
            </w:pPr>
            <w:r w:rsidRPr="009F7C42">
              <w:rPr>
                <w:rFonts w:ascii="Arial" w:hAnsi="Arial" w:cs="Arial"/>
                <w:sz w:val="21"/>
                <w:szCs w:val="21"/>
              </w:rPr>
              <w:t>Jef</w:t>
            </w:r>
            <w:r w:rsidR="00876D75">
              <w:rPr>
                <w:rFonts w:ascii="Arial" w:hAnsi="Arial" w:cs="Arial"/>
                <w:sz w:val="21"/>
                <w:szCs w:val="21"/>
              </w:rPr>
              <w:t>e</w:t>
            </w:r>
            <w:r w:rsidRPr="009F7C42">
              <w:rPr>
                <w:rFonts w:ascii="Arial" w:hAnsi="Arial" w:cs="Arial"/>
                <w:sz w:val="21"/>
                <w:szCs w:val="21"/>
              </w:rPr>
              <w:t xml:space="preserve"> del Departamento de Recursos Financieros y Contabilidad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Pr>
          <w:p w:rsidR="00E624AF" w:rsidRPr="009F7C42" w:rsidRDefault="00E624AF" w:rsidP="00BD3E07">
            <w:pPr>
              <w:jc w:val="center"/>
              <w:rPr>
                <w:rFonts w:ascii="Arial" w:hAnsi="Arial" w:cs="Arial"/>
                <w:sz w:val="21"/>
                <w:szCs w:val="21"/>
              </w:rPr>
            </w:pPr>
            <w:r w:rsidRPr="009F7C42">
              <w:rPr>
                <w:rFonts w:ascii="Arial" w:hAnsi="Arial" w:cs="Arial"/>
                <w:sz w:val="21"/>
                <w:szCs w:val="21"/>
              </w:rPr>
              <w:t>Coordinador  Administrativo</w:t>
            </w: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p w:rsidR="00E624AF" w:rsidRDefault="00E624AF" w:rsidP="00BD3E07">
            <w:pPr>
              <w:rPr>
                <w:rFonts w:ascii="Arial" w:hAnsi="Arial" w:cs="Arial"/>
                <w:sz w:val="21"/>
                <w:szCs w:val="21"/>
              </w:rPr>
            </w:pPr>
          </w:p>
          <w:p w:rsidR="00BD3E07" w:rsidRPr="009F7C42" w:rsidRDefault="00BD3E07"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6"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 xml:space="preserve">M. en D. Marcelo Martínez </w:t>
            </w:r>
            <w:proofErr w:type="spellStart"/>
            <w:r>
              <w:rPr>
                <w:rFonts w:ascii="Arial" w:hAnsi="Arial" w:cs="Arial"/>
                <w:sz w:val="21"/>
                <w:szCs w:val="21"/>
              </w:rPr>
              <w:t>Martínez</w:t>
            </w:r>
            <w:proofErr w:type="spellEnd"/>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Pr>
          <w:p w:rsidR="00E624AF" w:rsidRPr="009F7C42" w:rsidRDefault="00E624AF" w:rsidP="00BD3E07">
            <w:pPr>
              <w:jc w:val="center"/>
              <w:rPr>
                <w:rFonts w:ascii="Arial" w:hAnsi="Arial" w:cs="Arial"/>
                <w:sz w:val="21"/>
                <w:szCs w:val="21"/>
              </w:rPr>
            </w:pPr>
            <w:r w:rsidRPr="009F7C42">
              <w:rPr>
                <w:rFonts w:ascii="Arial" w:hAnsi="Arial" w:cs="Arial"/>
                <w:sz w:val="21"/>
                <w:szCs w:val="21"/>
              </w:rPr>
              <w:t>Director General</w:t>
            </w: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bl>
    <w:p w:rsidR="00791211" w:rsidRDefault="00791211" w:rsidP="00791211">
      <w:pPr>
        <w:autoSpaceDE w:val="0"/>
        <w:autoSpaceDN w:val="0"/>
        <w:adjustRightInd w:val="0"/>
        <w:jc w:val="center"/>
        <w:rPr>
          <w:rFonts w:ascii="Arial" w:hAnsi="Arial" w:cs="Arial"/>
          <w:b/>
          <w:smallCaps/>
          <w:sz w:val="32"/>
          <w:szCs w:val="32"/>
        </w:rPr>
      </w:pPr>
    </w:p>
    <w:p w:rsidR="00BD3E07" w:rsidRDefault="00BD3E07"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3D5440" w:rsidRDefault="003D5440"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791211" w:rsidRPr="00791211" w:rsidRDefault="00462453" w:rsidP="00791211">
      <w:pPr>
        <w:autoSpaceDE w:val="0"/>
        <w:autoSpaceDN w:val="0"/>
        <w:adjustRightInd w:val="0"/>
        <w:jc w:val="center"/>
        <w:rPr>
          <w:rFonts w:ascii="Arial" w:hAnsi="Arial" w:cs="Arial"/>
          <w:b/>
          <w:smallCaps/>
          <w:sz w:val="32"/>
          <w:szCs w:val="32"/>
        </w:rPr>
      </w:pPr>
      <w:r>
        <w:rPr>
          <w:rFonts w:ascii="Arial" w:hAnsi="Arial" w:cs="Arial"/>
          <w:b/>
          <w:smallCaps/>
          <w:sz w:val="32"/>
          <w:szCs w:val="32"/>
        </w:rPr>
        <w:t>I</w:t>
      </w:r>
      <w:r w:rsidR="00791211" w:rsidRPr="00791211">
        <w:rPr>
          <w:rFonts w:ascii="Arial" w:hAnsi="Arial" w:cs="Arial"/>
          <w:b/>
          <w:smallCaps/>
          <w:sz w:val="32"/>
          <w:szCs w:val="32"/>
        </w:rPr>
        <w:t>NSTITUTO DE INFORMACIÓN E INVESTIGACIÓN GEOGRÁFICA, ESTADÍSTICA Y CATASTRAL DEL ESTADO DE MÉXICO</w:t>
      </w:r>
    </w:p>
    <w:p w:rsidR="00E624AF" w:rsidRDefault="00791211" w:rsidP="00791211">
      <w:pPr>
        <w:jc w:val="center"/>
        <w:rPr>
          <w:rFonts w:ascii="Arial" w:hAnsi="Arial" w:cs="Arial"/>
          <w:b/>
          <w:smallCaps/>
          <w:sz w:val="32"/>
          <w:szCs w:val="32"/>
        </w:rPr>
      </w:pPr>
      <w:r w:rsidRPr="00791211">
        <w:rPr>
          <w:rFonts w:ascii="Arial" w:hAnsi="Arial" w:cs="Arial"/>
          <w:b/>
          <w:smallCaps/>
          <w:sz w:val="32"/>
          <w:szCs w:val="32"/>
        </w:rPr>
        <w:t>(IGECEM)</w:t>
      </w: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3A6DD2" w:rsidP="00791211">
      <w:pPr>
        <w:jc w:val="center"/>
        <w:rPr>
          <w:rFonts w:ascii="Arial" w:hAnsi="Arial" w:cs="Arial"/>
          <w:b/>
          <w:smallCaps/>
          <w:sz w:val="32"/>
          <w:szCs w:val="32"/>
        </w:rPr>
      </w:pPr>
      <w:r>
        <w:rPr>
          <w:rFonts w:ascii="Arial" w:hAnsi="Arial" w:cs="Arial"/>
          <w:b/>
          <w:smallCaps/>
          <w:sz w:val="32"/>
          <w:szCs w:val="32"/>
        </w:rPr>
        <w:t>Anexos</w:t>
      </w:r>
    </w:p>
    <w:p w:rsidR="00791211" w:rsidRPr="00791211" w:rsidRDefault="00BE1C0B" w:rsidP="00791211">
      <w:pPr>
        <w:jc w:val="center"/>
        <w:rPr>
          <w:rFonts w:ascii="Arial" w:hAnsi="Arial" w:cs="Arial"/>
          <w:sz w:val="32"/>
          <w:szCs w:val="32"/>
        </w:rPr>
      </w:pPr>
      <w:r>
        <w:rPr>
          <w:rFonts w:ascii="Arial" w:hAnsi="Arial" w:cs="Arial"/>
          <w:b/>
          <w:smallCaps/>
          <w:sz w:val="32"/>
          <w:szCs w:val="32"/>
        </w:rPr>
        <w:t>SEPTIEMBRE</w:t>
      </w:r>
      <w:r w:rsidR="00791211">
        <w:rPr>
          <w:rFonts w:ascii="Arial" w:hAnsi="Arial" w:cs="Arial"/>
          <w:b/>
          <w:smallCaps/>
          <w:sz w:val="32"/>
          <w:szCs w:val="32"/>
        </w:rPr>
        <w:t xml:space="preserve"> 201</w:t>
      </w:r>
      <w:r w:rsidR="00876D75">
        <w:rPr>
          <w:rFonts w:ascii="Arial" w:hAnsi="Arial" w:cs="Arial"/>
          <w:b/>
          <w:smallCaps/>
          <w:sz w:val="32"/>
          <w:szCs w:val="32"/>
        </w:rPr>
        <w:t>5</w:t>
      </w:r>
    </w:p>
    <w:sectPr w:rsidR="00791211" w:rsidRPr="00791211" w:rsidSect="00A747D2">
      <w:headerReference w:type="default" r:id="rId8"/>
      <w:footerReference w:type="default" r:id="rId9"/>
      <w:pgSz w:w="12240" w:h="15840"/>
      <w:pgMar w:top="1417" w:right="1701" w:bottom="1417" w:left="1701" w:header="10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024" w:rsidRDefault="00156024" w:rsidP="00B22A8E">
      <w:pPr>
        <w:spacing w:before="0" w:after="0" w:line="240" w:lineRule="auto"/>
      </w:pPr>
      <w:r>
        <w:separator/>
      </w:r>
    </w:p>
  </w:endnote>
  <w:endnote w:type="continuationSeparator" w:id="0">
    <w:p w:rsidR="00156024" w:rsidRDefault="00156024" w:rsidP="00B22A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BC" w:rsidRDefault="003406BC">
    <w:pPr>
      <w:pStyle w:val="Footer"/>
      <w:jc w:val="center"/>
    </w:pPr>
  </w:p>
  <w:p w:rsidR="003406BC" w:rsidRDefault="00340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024" w:rsidRDefault="00156024" w:rsidP="00B22A8E">
      <w:pPr>
        <w:spacing w:before="0" w:after="0" w:line="240" w:lineRule="auto"/>
      </w:pPr>
      <w:r>
        <w:separator/>
      </w:r>
    </w:p>
  </w:footnote>
  <w:footnote w:type="continuationSeparator" w:id="0">
    <w:p w:rsidR="00156024" w:rsidRDefault="00156024" w:rsidP="00B22A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BC" w:rsidRDefault="003406BC" w:rsidP="00B22A8E">
    <w:pPr>
      <w:pStyle w:val="Header"/>
      <w:jc w:val="center"/>
      <w:rPr>
        <w:b/>
        <w:sz w:val="18"/>
        <w:szCs w:val="18"/>
      </w:rPr>
    </w:pPr>
    <w:r>
      <w:rPr>
        <w:b/>
        <w:noProof/>
        <w:sz w:val="18"/>
        <w:szCs w:val="18"/>
        <w:lang w:eastAsia="es-MX"/>
      </w:rPr>
      <w:drawing>
        <wp:anchor distT="0" distB="0" distL="114300" distR="114300" simplePos="0" relativeHeight="251661312" behindDoc="1" locked="0" layoutInCell="1" allowOverlap="1">
          <wp:simplePos x="0" y="0"/>
          <wp:positionH relativeFrom="column">
            <wp:posOffset>5396865</wp:posOffset>
          </wp:positionH>
          <wp:positionV relativeFrom="paragraph">
            <wp:posOffset>-438150</wp:posOffset>
          </wp:positionV>
          <wp:extent cx="923925" cy="742950"/>
          <wp:effectExtent l="0" t="0" r="0" b="0"/>
          <wp:wrapNone/>
          <wp:docPr id="4" name="Imagen 3" descr="LOGO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NTE"/>
                  <pic:cNvPicPr>
                    <a:picLocks noChangeAspect="1" noChangeArrowheads="1"/>
                  </pic:cNvPicPr>
                </pic:nvPicPr>
                <pic:blipFill>
                  <a:blip r:embed="rId1"/>
                  <a:srcRect/>
                  <a:stretch>
                    <a:fillRect/>
                  </a:stretch>
                </pic:blipFill>
                <pic:spPr bwMode="auto">
                  <a:xfrm>
                    <a:off x="0" y="0"/>
                    <a:ext cx="923925" cy="742950"/>
                  </a:xfrm>
                  <a:prstGeom prst="rect">
                    <a:avLst/>
                  </a:prstGeom>
                  <a:noFill/>
                  <a:ln w="9525">
                    <a:noFill/>
                    <a:miter lim="800000"/>
                    <a:headEnd/>
                    <a:tailEnd/>
                  </a:ln>
                </pic:spPr>
              </pic:pic>
            </a:graphicData>
          </a:graphic>
        </wp:anchor>
      </w:drawing>
    </w:r>
    <w:r>
      <w:rPr>
        <w:b/>
        <w:noProof/>
        <w:sz w:val="18"/>
        <w:szCs w:val="18"/>
        <w:lang w:eastAsia="es-MX"/>
      </w:rPr>
      <w:drawing>
        <wp:anchor distT="0" distB="0" distL="114300" distR="114300" simplePos="0" relativeHeight="251659264" behindDoc="1" locked="0" layoutInCell="1" allowOverlap="1">
          <wp:simplePos x="0" y="0"/>
          <wp:positionH relativeFrom="column">
            <wp:posOffset>-641985</wp:posOffset>
          </wp:positionH>
          <wp:positionV relativeFrom="paragraph">
            <wp:posOffset>-457200</wp:posOffset>
          </wp:positionV>
          <wp:extent cx="1143000" cy="762000"/>
          <wp:effectExtent l="0" t="0" r="0" b="0"/>
          <wp:wrapNone/>
          <wp:docPr id="1" name="Imagen 3"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 escudo v"/>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143000"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9D0"/>
    <w:multiLevelType w:val="hybridMultilevel"/>
    <w:tmpl w:val="753AC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624AA3"/>
    <w:multiLevelType w:val="hybridMultilevel"/>
    <w:tmpl w:val="6E4E1542"/>
    <w:lvl w:ilvl="0" w:tplc="D0120010">
      <w:start w:val="2"/>
      <w:numFmt w:val="decimal"/>
      <w:lvlText w:val="%1."/>
      <w:lvlJc w:val="left"/>
      <w:pPr>
        <w:tabs>
          <w:tab w:val="num" w:pos="720"/>
        </w:tabs>
        <w:ind w:left="720" w:hanging="360"/>
      </w:pPr>
      <w:rPr>
        <w:rFonts w:hint="default"/>
      </w:rPr>
    </w:lvl>
    <w:lvl w:ilvl="1" w:tplc="F9DE3F4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F94364"/>
    <w:multiLevelType w:val="hybridMultilevel"/>
    <w:tmpl w:val="06287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8734E"/>
    <w:multiLevelType w:val="hybridMultilevel"/>
    <w:tmpl w:val="C6321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8E5AAB"/>
    <w:multiLevelType w:val="hybridMultilevel"/>
    <w:tmpl w:val="30BE67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160E3D"/>
    <w:multiLevelType w:val="hybridMultilevel"/>
    <w:tmpl w:val="D48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3364FC"/>
    <w:multiLevelType w:val="hybridMultilevel"/>
    <w:tmpl w:val="BB7ACE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5016BA"/>
    <w:multiLevelType w:val="hybridMultilevel"/>
    <w:tmpl w:val="38403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00F6C"/>
    <w:multiLevelType w:val="hybridMultilevel"/>
    <w:tmpl w:val="C7E8B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CE60EF"/>
    <w:multiLevelType w:val="hybridMultilevel"/>
    <w:tmpl w:val="67C08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7317F"/>
    <w:multiLevelType w:val="hybridMultilevel"/>
    <w:tmpl w:val="72964C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F36DD8"/>
    <w:multiLevelType w:val="hybridMultilevel"/>
    <w:tmpl w:val="705AB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C33981"/>
    <w:multiLevelType w:val="hybridMultilevel"/>
    <w:tmpl w:val="2312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FA4274"/>
    <w:multiLevelType w:val="hybridMultilevel"/>
    <w:tmpl w:val="27042F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7023A1"/>
    <w:multiLevelType w:val="hybridMultilevel"/>
    <w:tmpl w:val="8B52660C"/>
    <w:lvl w:ilvl="0" w:tplc="E8CEBC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EB730C"/>
    <w:multiLevelType w:val="hybridMultilevel"/>
    <w:tmpl w:val="D5803D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1A0B65"/>
    <w:multiLevelType w:val="hybridMultilevel"/>
    <w:tmpl w:val="B720D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5"/>
  </w:num>
  <w:num w:numId="6">
    <w:abstractNumId w:val="9"/>
  </w:num>
  <w:num w:numId="7">
    <w:abstractNumId w:val="0"/>
  </w:num>
  <w:num w:numId="8">
    <w:abstractNumId w:val="10"/>
  </w:num>
  <w:num w:numId="9">
    <w:abstractNumId w:val="3"/>
  </w:num>
  <w:num w:numId="10">
    <w:abstractNumId w:val="6"/>
  </w:num>
  <w:num w:numId="11">
    <w:abstractNumId w:val="16"/>
  </w:num>
  <w:num w:numId="12">
    <w:abstractNumId w:val="2"/>
  </w:num>
  <w:num w:numId="13">
    <w:abstractNumId w:val="1"/>
  </w:num>
  <w:num w:numId="14">
    <w:abstractNumId w:val="4"/>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70"/>
    <w:rsid w:val="0001063A"/>
    <w:rsid w:val="000106A5"/>
    <w:rsid w:val="000156D9"/>
    <w:rsid w:val="00020EA1"/>
    <w:rsid w:val="000219CC"/>
    <w:rsid w:val="0002705F"/>
    <w:rsid w:val="00041550"/>
    <w:rsid w:val="00041B9F"/>
    <w:rsid w:val="00044063"/>
    <w:rsid w:val="000452AD"/>
    <w:rsid w:val="00047063"/>
    <w:rsid w:val="000529D5"/>
    <w:rsid w:val="000609D3"/>
    <w:rsid w:val="000821AA"/>
    <w:rsid w:val="000864F6"/>
    <w:rsid w:val="00090C87"/>
    <w:rsid w:val="00096573"/>
    <w:rsid w:val="000A04BA"/>
    <w:rsid w:val="000B05C2"/>
    <w:rsid w:val="000B1B67"/>
    <w:rsid w:val="000C05D4"/>
    <w:rsid w:val="000C0A8F"/>
    <w:rsid w:val="000C3E62"/>
    <w:rsid w:val="000E1CAD"/>
    <w:rsid w:val="000E2768"/>
    <w:rsid w:val="000E4D84"/>
    <w:rsid w:val="000F347D"/>
    <w:rsid w:val="0010238E"/>
    <w:rsid w:val="001050A0"/>
    <w:rsid w:val="00105D38"/>
    <w:rsid w:val="0011028B"/>
    <w:rsid w:val="00112501"/>
    <w:rsid w:val="00124816"/>
    <w:rsid w:val="001273AC"/>
    <w:rsid w:val="00136C0C"/>
    <w:rsid w:val="001428AF"/>
    <w:rsid w:val="00142F6C"/>
    <w:rsid w:val="00155368"/>
    <w:rsid w:val="00156024"/>
    <w:rsid w:val="00180998"/>
    <w:rsid w:val="001B49DD"/>
    <w:rsid w:val="001B730C"/>
    <w:rsid w:val="001C24C4"/>
    <w:rsid w:val="001C415F"/>
    <w:rsid w:val="001C5FA4"/>
    <w:rsid w:val="001D3DBF"/>
    <w:rsid w:val="001D457B"/>
    <w:rsid w:val="001D6A46"/>
    <w:rsid w:val="001F1060"/>
    <w:rsid w:val="001F12F3"/>
    <w:rsid w:val="001F79A3"/>
    <w:rsid w:val="002002F4"/>
    <w:rsid w:val="0020269C"/>
    <w:rsid w:val="00202956"/>
    <w:rsid w:val="00205AB6"/>
    <w:rsid w:val="00214EE7"/>
    <w:rsid w:val="00220517"/>
    <w:rsid w:val="00233983"/>
    <w:rsid w:val="002420FE"/>
    <w:rsid w:val="00247ED2"/>
    <w:rsid w:val="00252B03"/>
    <w:rsid w:val="00254033"/>
    <w:rsid w:val="00255AA1"/>
    <w:rsid w:val="00262590"/>
    <w:rsid w:val="00271555"/>
    <w:rsid w:val="002732B8"/>
    <w:rsid w:val="0027799F"/>
    <w:rsid w:val="00292F88"/>
    <w:rsid w:val="002A6F12"/>
    <w:rsid w:val="002B562D"/>
    <w:rsid w:val="002B6EF3"/>
    <w:rsid w:val="002C4B20"/>
    <w:rsid w:val="002D11FF"/>
    <w:rsid w:val="002D552E"/>
    <w:rsid w:val="002E4BFD"/>
    <w:rsid w:val="002E577C"/>
    <w:rsid w:val="00301C3E"/>
    <w:rsid w:val="003103A1"/>
    <w:rsid w:val="0031060A"/>
    <w:rsid w:val="00310A64"/>
    <w:rsid w:val="003126E9"/>
    <w:rsid w:val="00314AAB"/>
    <w:rsid w:val="00316BB3"/>
    <w:rsid w:val="0031742C"/>
    <w:rsid w:val="003203B0"/>
    <w:rsid w:val="00331D57"/>
    <w:rsid w:val="003406BC"/>
    <w:rsid w:val="00340E5A"/>
    <w:rsid w:val="00344D08"/>
    <w:rsid w:val="0035062C"/>
    <w:rsid w:val="00352E5E"/>
    <w:rsid w:val="00353E7E"/>
    <w:rsid w:val="003565F0"/>
    <w:rsid w:val="00357195"/>
    <w:rsid w:val="00361CD4"/>
    <w:rsid w:val="00364491"/>
    <w:rsid w:val="00370A86"/>
    <w:rsid w:val="0037764D"/>
    <w:rsid w:val="003811E1"/>
    <w:rsid w:val="00381DB7"/>
    <w:rsid w:val="00383FFA"/>
    <w:rsid w:val="00387BDE"/>
    <w:rsid w:val="00393F3C"/>
    <w:rsid w:val="003A3FFD"/>
    <w:rsid w:val="003A5CE0"/>
    <w:rsid w:val="003A6DD2"/>
    <w:rsid w:val="003A7995"/>
    <w:rsid w:val="003A7EBA"/>
    <w:rsid w:val="003B0367"/>
    <w:rsid w:val="003B1010"/>
    <w:rsid w:val="003B481C"/>
    <w:rsid w:val="003B75E9"/>
    <w:rsid w:val="003B76B2"/>
    <w:rsid w:val="003C3200"/>
    <w:rsid w:val="003C4766"/>
    <w:rsid w:val="003D1E37"/>
    <w:rsid w:val="003D5440"/>
    <w:rsid w:val="003F224C"/>
    <w:rsid w:val="003F2E8D"/>
    <w:rsid w:val="003F4462"/>
    <w:rsid w:val="003F75A6"/>
    <w:rsid w:val="00410E1A"/>
    <w:rsid w:val="00415014"/>
    <w:rsid w:val="00415256"/>
    <w:rsid w:val="00420341"/>
    <w:rsid w:val="004210A1"/>
    <w:rsid w:val="004225A0"/>
    <w:rsid w:val="00422BE1"/>
    <w:rsid w:val="0042374C"/>
    <w:rsid w:val="0044036A"/>
    <w:rsid w:val="00443A05"/>
    <w:rsid w:val="004443AD"/>
    <w:rsid w:val="0044633C"/>
    <w:rsid w:val="0045585A"/>
    <w:rsid w:val="00460723"/>
    <w:rsid w:val="00460771"/>
    <w:rsid w:val="00462453"/>
    <w:rsid w:val="004653B6"/>
    <w:rsid w:val="00467075"/>
    <w:rsid w:val="00467F0D"/>
    <w:rsid w:val="00476C5F"/>
    <w:rsid w:val="004774AE"/>
    <w:rsid w:val="00480863"/>
    <w:rsid w:val="0048514A"/>
    <w:rsid w:val="004A1A47"/>
    <w:rsid w:val="004A2ABD"/>
    <w:rsid w:val="004A3589"/>
    <w:rsid w:val="004A58B8"/>
    <w:rsid w:val="004B312C"/>
    <w:rsid w:val="004B41AD"/>
    <w:rsid w:val="004B68F3"/>
    <w:rsid w:val="004D0FA2"/>
    <w:rsid w:val="004D11EC"/>
    <w:rsid w:val="004E0CAF"/>
    <w:rsid w:val="004E0E4B"/>
    <w:rsid w:val="004E4841"/>
    <w:rsid w:val="00504FD3"/>
    <w:rsid w:val="00505741"/>
    <w:rsid w:val="00510D67"/>
    <w:rsid w:val="00510D76"/>
    <w:rsid w:val="00514512"/>
    <w:rsid w:val="00523ABB"/>
    <w:rsid w:val="005401B4"/>
    <w:rsid w:val="00550A1A"/>
    <w:rsid w:val="00552ECF"/>
    <w:rsid w:val="00553A40"/>
    <w:rsid w:val="00556471"/>
    <w:rsid w:val="00557C2D"/>
    <w:rsid w:val="00561B19"/>
    <w:rsid w:val="00561D34"/>
    <w:rsid w:val="005621B0"/>
    <w:rsid w:val="0057100A"/>
    <w:rsid w:val="00572109"/>
    <w:rsid w:val="00577CBD"/>
    <w:rsid w:val="00593D96"/>
    <w:rsid w:val="005B239B"/>
    <w:rsid w:val="005B33BE"/>
    <w:rsid w:val="005D59DD"/>
    <w:rsid w:val="005D661F"/>
    <w:rsid w:val="005E08E7"/>
    <w:rsid w:val="005E5891"/>
    <w:rsid w:val="005E6951"/>
    <w:rsid w:val="005F3231"/>
    <w:rsid w:val="005F73EF"/>
    <w:rsid w:val="00601BAF"/>
    <w:rsid w:val="00602C42"/>
    <w:rsid w:val="00607FB1"/>
    <w:rsid w:val="00607FE0"/>
    <w:rsid w:val="00610EE2"/>
    <w:rsid w:val="00611CEA"/>
    <w:rsid w:val="00613B32"/>
    <w:rsid w:val="0061566B"/>
    <w:rsid w:val="00617640"/>
    <w:rsid w:val="006208C7"/>
    <w:rsid w:val="00625D54"/>
    <w:rsid w:val="00632538"/>
    <w:rsid w:val="00634935"/>
    <w:rsid w:val="00637650"/>
    <w:rsid w:val="00642ED1"/>
    <w:rsid w:val="006437D6"/>
    <w:rsid w:val="00646356"/>
    <w:rsid w:val="00646774"/>
    <w:rsid w:val="006479C1"/>
    <w:rsid w:val="00655F9E"/>
    <w:rsid w:val="00657677"/>
    <w:rsid w:val="00672CA8"/>
    <w:rsid w:val="006740F1"/>
    <w:rsid w:val="006858B5"/>
    <w:rsid w:val="006875F1"/>
    <w:rsid w:val="00691195"/>
    <w:rsid w:val="0069456D"/>
    <w:rsid w:val="006956FC"/>
    <w:rsid w:val="006A25AB"/>
    <w:rsid w:val="006A75C6"/>
    <w:rsid w:val="006B01F3"/>
    <w:rsid w:val="006B510E"/>
    <w:rsid w:val="006C11F8"/>
    <w:rsid w:val="006C423B"/>
    <w:rsid w:val="006D5EE9"/>
    <w:rsid w:val="006E33CC"/>
    <w:rsid w:val="006E4EEF"/>
    <w:rsid w:val="006F0B4A"/>
    <w:rsid w:val="006F669D"/>
    <w:rsid w:val="00703FC6"/>
    <w:rsid w:val="007106B6"/>
    <w:rsid w:val="007112EF"/>
    <w:rsid w:val="0071353C"/>
    <w:rsid w:val="007152AE"/>
    <w:rsid w:val="007160B2"/>
    <w:rsid w:val="00716538"/>
    <w:rsid w:val="00716C1C"/>
    <w:rsid w:val="0072196E"/>
    <w:rsid w:val="00736A10"/>
    <w:rsid w:val="00741B60"/>
    <w:rsid w:val="00753145"/>
    <w:rsid w:val="007545AD"/>
    <w:rsid w:val="00762ED9"/>
    <w:rsid w:val="00765AF5"/>
    <w:rsid w:val="00765F72"/>
    <w:rsid w:val="00773A13"/>
    <w:rsid w:val="00774C8F"/>
    <w:rsid w:val="00775408"/>
    <w:rsid w:val="00781295"/>
    <w:rsid w:val="00781370"/>
    <w:rsid w:val="00784256"/>
    <w:rsid w:val="00786AB3"/>
    <w:rsid w:val="00791211"/>
    <w:rsid w:val="00793979"/>
    <w:rsid w:val="00796DC5"/>
    <w:rsid w:val="007A23D3"/>
    <w:rsid w:val="007A2ED3"/>
    <w:rsid w:val="007B1F23"/>
    <w:rsid w:val="007B794F"/>
    <w:rsid w:val="007C2D9D"/>
    <w:rsid w:val="007C563F"/>
    <w:rsid w:val="007C67B9"/>
    <w:rsid w:val="007D2F15"/>
    <w:rsid w:val="007D6670"/>
    <w:rsid w:val="007D6F37"/>
    <w:rsid w:val="007E2C35"/>
    <w:rsid w:val="007E46E9"/>
    <w:rsid w:val="007F028F"/>
    <w:rsid w:val="007F032B"/>
    <w:rsid w:val="007F4E96"/>
    <w:rsid w:val="0080342C"/>
    <w:rsid w:val="008074CE"/>
    <w:rsid w:val="00810C40"/>
    <w:rsid w:val="008160A3"/>
    <w:rsid w:val="00826463"/>
    <w:rsid w:val="00830258"/>
    <w:rsid w:val="008342E5"/>
    <w:rsid w:val="008344FC"/>
    <w:rsid w:val="00844B6F"/>
    <w:rsid w:val="008466CE"/>
    <w:rsid w:val="00853B1D"/>
    <w:rsid w:val="0085555C"/>
    <w:rsid w:val="00863238"/>
    <w:rsid w:val="00863835"/>
    <w:rsid w:val="008653E1"/>
    <w:rsid w:val="00870B24"/>
    <w:rsid w:val="00871EDA"/>
    <w:rsid w:val="0087558D"/>
    <w:rsid w:val="00876D75"/>
    <w:rsid w:val="008825BB"/>
    <w:rsid w:val="00887225"/>
    <w:rsid w:val="00887E4E"/>
    <w:rsid w:val="00891A22"/>
    <w:rsid w:val="008958C9"/>
    <w:rsid w:val="00895BD4"/>
    <w:rsid w:val="008971F2"/>
    <w:rsid w:val="008A3073"/>
    <w:rsid w:val="008A376C"/>
    <w:rsid w:val="008A5A1F"/>
    <w:rsid w:val="008A6E8B"/>
    <w:rsid w:val="008B0045"/>
    <w:rsid w:val="008B14AD"/>
    <w:rsid w:val="008C4609"/>
    <w:rsid w:val="008D0445"/>
    <w:rsid w:val="008D0FD3"/>
    <w:rsid w:val="008D2F4C"/>
    <w:rsid w:val="008D661C"/>
    <w:rsid w:val="008E0B10"/>
    <w:rsid w:val="008E1555"/>
    <w:rsid w:val="008E7B90"/>
    <w:rsid w:val="008F1E7E"/>
    <w:rsid w:val="008F2313"/>
    <w:rsid w:val="008F4A2E"/>
    <w:rsid w:val="008F4FF9"/>
    <w:rsid w:val="00901B20"/>
    <w:rsid w:val="00903955"/>
    <w:rsid w:val="0090408D"/>
    <w:rsid w:val="00907ACF"/>
    <w:rsid w:val="0091668E"/>
    <w:rsid w:val="009202C7"/>
    <w:rsid w:val="0092150D"/>
    <w:rsid w:val="00922B91"/>
    <w:rsid w:val="00922C75"/>
    <w:rsid w:val="009336E3"/>
    <w:rsid w:val="009338D2"/>
    <w:rsid w:val="00941803"/>
    <w:rsid w:val="00941EFF"/>
    <w:rsid w:val="009473B3"/>
    <w:rsid w:val="00947F2F"/>
    <w:rsid w:val="009518A0"/>
    <w:rsid w:val="00952E1E"/>
    <w:rsid w:val="009553F6"/>
    <w:rsid w:val="00957152"/>
    <w:rsid w:val="00962023"/>
    <w:rsid w:val="009752AF"/>
    <w:rsid w:val="009763AF"/>
    <w:rsid w:val="00977143"/>
    <w:rsid w:val="00990BD7"/>
    <w:rsid w:val="00990E2B"/>
    <w:rsid w:val="009956DC"/>
    <w:rsid w:val="009B004B"/>
    <w:rsid w:val="009C0308"/>
    <w:rsid w:val="009C099C"/>
    <w:rsid w:val="009C455A"/>
    <w:rsid w:val="009C5680"/>
    <w:rsid w:val="009C57C0"/>
    <w:rsid w:val="009C61A9"/>
    <w:rsid w:val="009D2057"/>
    <w:rsid w:val="009E2E64"/>
    <w:rsid w:val="009F34F1"/>
    <w:rsid w:val="009F7C42"/>
    <w:rsid w:val="00A13580"/>
    <w:rsid w:val="00A177F5"/>
    <w:rsid w:val="00A24CA1"/>
    <w:rsid w:val="00A314C3"/>
    <w:rsid w:val="00A334BF"/>
    <w:rsid w:val="00A3358B"/>
    <w:rsid w:val="00A354D1"/>
    <w:rsid w:val="00A42967"/>
    <w:rsid w:val="00A51543"/>
    <w:rsid w:val="00A62E65"/>
    <w:rsid w:val="00A634E8"/>
    <w:rsid w:val="00A747D2"/>
    <w:rsid w:val="00A8073B"/>
    <w:rsid w:val="00AA7CFC"/>
    <w:rsid w:val="00AB0A65"/>
    <w:rsid w:val="00AB4A5D"/>
    <w:rsid w:val="00AB69C5"/>
    <w:rsid w:val="00AC1BDF"/>
    <w:rsid w:val="00AC2965"/>
    <w:rsid w:val="00AC6B64"/>
    <w:rsid w:val="00AD6696"/>
    <w:rsid w:val="00AD6877"/>
    <w:rsid w:val="00AE2B7B"/>
    <w:rsid w:val="00AE3245"/>
    <w:rsid w:val="00AE54A9"/>
    <w:rsid w:val="00AE5E99"/>
    <w:rsid w:val="00AF4139"/>
    <w:rsid w:val="00B06D6B"/>
    <w:rsid w:val="00B0773D"/>
    <w:rsid w:val="00B114D6"/>
    <w:rsid w:val="00B15114"/>
    <w:rsid w:val="00B1613F"/>
    <w:rsid w:val="00B16E0A"/>
    <w:rsid w:val="00B216F7"/>
    <w:rsid w:val="00B21ED0"/>
    <w:rsid w:val="00B22A8E"/>
    <w:rsid w:val="00B311F6"/>
    <w:rsid w:val="00B31772"/>
    <w:rsid w:val="00B33BF7"/>
    <w:rsid w:val="00B40970"/>
    <w:rsid w:val="00B44564"/>
    <w:rsid w:val="00B44E26"/>
    <w:rsid w:val="00B4634A"/>
    <w:rsid w:val="00B5136F"/>
    <w:rsid w:val="00B57DA3"/>
    <w:rsid w:val="00B63E54"/>
    <w:rsid w:val="00B645D3"/>
    <w:rsid w:val="00B7151A"/>
    <w:rsid w:val="00B73A9D"/>
    <w:rsid w:val="00B842A0"/>
    <w:rsid w:val="00B84CDC"/>
    <w:rsid w:val="00BA6426"/>
    <w:rsid w:val="00BA6CA1"/>
    <w:rsid w:val="00BB3E49"/>
    <w:rsid w:val="00BB4478"/>
    <w:rsid w:val="00BC1472"/>
    <w:rsid w:val="00BC1706"/>
    <w:rsid w:val="00BC5EE7"/>
    <w:rsid w:val="00BC5F13"/>
    <w:rsid w:val="00BC71C8"/>
    <w:rsid w:val="00BD3E07"/>
    <w:rsid w:val="00BD5EAD"/>
    <w:rsid w:val="00BE1C0B"/>
    <w:rsid w:val="00BE29FE"/>
    <w:rsid w:val="00BF23FA"/>
    <w:rsid w:val="00BF31F1"/>
    <w:rsid w:val="00BF5C54"/>
    <w:rsid w:val="00C037A8"/>
    <w:rsid w:val="00C041B0"/>
    <w:rsid w:val="00C0457F"/>
    <w:rsid w:val="00C063D7"/>
    <w:rsid w:val="00C06A7F"/>
    <w:rsid w:val="00C1390B"/>
    <w:rsid w:val="00C14306"/>
    <w:rsid w:val="00C3186F"/>
    <w:rsid w:val="00C4209F"/>
    <w:rsid w:val="00C4640F"/>
    <w:rsid w:val="00C46885"/>
    <w:rsid w:val="00C47B7F"/>
    <w:rsid w:val="00C5335B"/>
    <w:rsid w:val="00C54EAF"/>
    <w:rsid w:val="00C64BD4"/>
    <w:rsid w:val="00C65193"/>
    <w:rsid w:val="00C718C9"/>
    <w:rsid w:val="00C833FA"/>
    <w:rsid w:val="00C84CAB"/>
    <w:rsid w:val="00C97A14"/>
    <w:rsid w:val="00CB3B13"/>
    <w:rsid w:val="00CC1570"/>
    <w:rsid w:val="00CC4B28"/>
    <w:rsid w:val="00CC51D1"/>
    <w:rsid w:val="00CC6A83"/>
    <w:rsid w:val="00CC7CEA"/>
    <w:rsid w:val="00CD59CF"/>
    <w:rsid w:val="00CD7580"/>
    <w:rsid w:val="00CF11DB"/>
    <w:rsid w:val="00CF21C2"/>
    <w:rsid w:val="00CF3D27"/>
    <w:rsid w:val="00CF4455"/>
    <w:rsid w:val="00CF4D8C"/>
    <w:rsid w:val="00D00D5F"/>
    <w:rsid w:val="00D11FEF"/>
    <w:rsid w:val="00D12B91"/>
    <w:rsid w:val="00D12F52"/>
    <w:rsid w:val="00D146CF"/>
    <w:rsid w:val="00D15E17"/>
    <w:rsid w:val="00D201B0"/>
    <w:rsid w:val="00D22EE9"/>
    <w:rsid w:val="00D32FC7"/>
    <w:rsid w:val="00D34AAA"/>
    <w:rsid w:val="00D353DA"/>
    <w:rsid w:val="00D418B2"/>
    <w:rsid w:val="00D50458"/>
    <w:rsid w:val="00D67E5E"/>
    <w:rsid w:val="00D70639"/>
    <w:rsid w:val="00D72AB1"/>
    <w:rsid w:val="00D73C61"/>
    <w:rsid w:val="00D752C5"/>
    <w:rsid w:val="00D7642D"/>
    <w:rsid w:val="00D84335"/>
    <w:rsid w:val="00D8488F"/>
    <w:rsid w:val="00D85B26"/>
    <w:rsid w:val="00D86F0A"/>
    <w:rsid w:val="00D93F31"/>
    <w:rsid w:val="00D945CA"/>
    <w:rsid w:val="00D976A0"/>
    <w:rsid w:val="00DB0C8F"/>
    <w:rsid w:val="00DB40CD"/>
    <w:rsid w:val="00DC4FF8"/>
    <w:rsid w:val="00DD0CC0"/>
    <w:rsid w:val="00DD2E1B"/>
    <w:rsid w:val="00DE3879"/>
    <w:rsid w:val="00DF1DCC"/>
    <w:rsid w:val="00E03286"/>
    <w:rsid w:val="00E04AEB"/>
    <w:rsid w:val="00E054F3"/>
    <w:rsid w:val="00E07ACD"/>
    <w:rsid w:val="00E143A7"/>
    <w:rsid w:val="00E16A37"/>
    <w:rsid w:val="00E3149D"/>
    <w:rsid w:val="00E31818"/>
    <w:rsid w:val="00E33E7E"/>
    <w:rsid w:val="00E343A5"/>
    <w:rsid w:val="00E36072"/>
    <w:rsid w:val="00E47A52"/>
    <w:rsid w:val="00E506FA"/>
    <w:rsid w:val="00E50D71"/>
    <w:rsid w:val="00E624AF"/>
    <w:rsid w:val="00E653D7"/>
    <w:rsid w:val="00E674B9"/>
    <w:rsid w:val="00E80521"/>
    <w:rsid w:val="00E815A6"/>
    <w:rsid w:val="00E85DE4"/>
    <w:rsid w:val="00E95738"/>
    <w:rsid w:val="00E971F8"/>
    <w:rsid w:val="00EB6709"/>
    <w:rsid w:val="00EC3550"/>
    <w:rsid w:val="00ED0199"/>
    <w:rsid w:val="00ED13FB"/>
    <w:rsid w:val="00EE3952"/>
    <w:rsid w:val="00EE3B9E"/>
    <w:rsid w:val="00EF3B4C"/>
    <w:rsid w:val="00EF4CE6"/>
    <w:rsid w:val="00EF7BDE"/>
    <w:rsid w:val="00F15881"/>
    <w:rsid w:val="00F178E4"/>
    <w:rsid w:val="00F2689E"/>
    <w:rsid w:val="00F36788"/>
    <w:rsid w:val="00F4245C"/>
    <w:rsid w:val="00F425E6"/>
    <w:rsid w:val="00F43D9B"/>
    <w:rsid w:val="00F509BA"/>
    <w:rsid w:val="00F532F8"/>
    <w:rsid w:val="00F60E33"/>
    <w:rsid w:val="00F66931"/>
    <w:rsid w:val="00F70F5D"/>
    <w:rsid w:val="00F76A32"/>
    <w:rsid w:val="00F76C48"/>
    <w:rsid w:val="00F77314"/>
    <w:rsid w:val="00F85079"/>
    <w:rsid w:val="00FA60FE"/>
    <w:rsid w:val="00FA68FE"/>
    <w:rsid w:val="00FB1191"/>
    <w:rsid w:val="00FB5809"/>
    <w:rsid w:val="00FB6B08"/>
    <w:rsid w:val="00FB6F67"/>
    <w:rsid w:val="00FC0D93"/>
    <w:rsid w:val="00FC5631"/>
    <w:rsid w:val="00FD4A5B"/>
    <w:rsid w:val="00FE0455"/>
    <w:rsid w:val="00FF2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74EAF3E-F4A6-4A36-8ABF-02DB34CF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A8"/>
  </w:style>
  <w:style w:type="paragraph" w:styleId="Heading1">
    <w:name w:val="heading 1"/>
    <w:basedOn w:val="Normal"/>
    <w:next w:val="Normal"/>
    <w:link w:val="Heading1Ch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70"/>
    <w:pPr>
      <w:ind w:left="720"/>
      <w:contextualSpacing/>
    </w:pPr>
  </w:style>
  <w:style w:type="table" w:styleId="TableGrid">
    <w:name w:val="Table Grid"/>
    <w:basedOn w:val="TableNormal"/>
    <w:uiPriority w:val="59"/>
    <w:rsid w:val="00561B1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2A8E"/>
    <w:pPr>
      <w:tabs>
        <w:tab w:val="center" w:pos="4419"/>
        <w:tab w:val="right" w:pos="8838"/>
      </w:tabs>
      <w:spacing w:before="0" w:after="0" w:line="240" w:lineRule="auto"/>
    </w:pPr>
  </w:style>
  <w:style w:type="character" w:customStyle="1" w:styleId="HeaderChar">
    <w:name w:val="Header Char"/>
    <w:basedOn w:val="DefaultParagraphFont"/>
    <w:link w:val="Header"/>
    <w:uiPriority w:val="99"/>
    <w:rsid w:val="00B22A8E"/>
  </w:style>
  <w:style w:type="paragraph" w:styleId="Footer">
    <w:name w:val="footer"/>
    <w:basedOn w:val="Normal"/>
    <w:link w:val="FooterChar"/>
    <w:uiPriority w:val="99"/>
    <w:unhideWhenUsed/>
    <w:rsid w:val="00B22A8E"/>
    <w:pPr>
      <w:tabs>
        <w:tab w:val="center" w:pos="4419"/>
        <w:tab w:val="right" w:pos="8838"/>
      </w:tabs>
      <w:spacing w:before="0" w:after="0" w:line="240" w:lineRule="auto"/>
    </w:pPr>
  </w:style>
  <w:style w:type="character" w:customStyle="1" w:styleId="FooterChar">
    <w:name w:val="Footer Char"/>
    <w:basedOn w:val="DefaultParagraphFont"/>
    <w:link w:val="Footer"/>
    <w:uiPriority w:val="99"/>
    <w:rsid w:val="00B22A8E"/>
  </w:style>
  <w:style w:type="character" w:styleId="Strong">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NoSpacing">
    <w:name w:val="No Spacing"/>
    <w:link w:val="NoSpacingChar"/>
    <w:uiPriority w:val="1"/>
    <w:qFormat/>
    <w:rsid w:val="00A747D2"/>
    <w:pPr>
      <w:spacing w:before="0" w:beforeAutospacing="0" w:after="0" w:afterAutospacing="0" w:line="240" w:lineRule="auto"/>
      <w:jc w:val="left"/>
    </w:pPr>
    <w:rPr>
      <w:rFonts w:eastAsiaTheme="minorEastAsia"/>
      <w:lang w:val="es-ES"/>
    </w:rPr>
  </w:style>
  <w:style w:type="character" w:customStyle="1" w:styleId="NoSpacingChar">
    <w:name w:val="No Spacing Char"/>
    <w:basedOn w:val="DefaultParagraphFont"/>
    <w:link w:val="NoSpacing"/>
    <w:uiPriority w:val="1"/>
    <w:rsid w:val="00A747D2"/>
    <w:rPr>
      <w:rFonts w:eastAsiaTheme="minorEastAsia"/>
      <w:lang w:val="es-ES"/>
    </w:rPr>
  </w:style>
  <w:style w:type="character" w:customStyle="1" w:styleId="Heading1Char">
    <w:name w:val="Heading 1 Char"/>
    <w:basedOn w:val="DefaultParagraphFont"/>
    <w:link w:val="Heading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3879"/>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DE3879"/>
    <w:pPr>
      <w:ind w:left="566" w:hanging="283"/>
      <w:contextualSpacing/>
    </w:pPr>
  </w:style>
  <w:style w:type="paragraph" w:styleId="List3">
    <w:name w:val="List 3"/>
    <w:basedOn w:val="Normal"/>
    <w:uiPriority w:val="99"/>
    <w:unhideWhenUsed/>
    <w:rsid w:val="00DE3879"/>
    <w:pPr>
      <w:ind w:left="849" w:hanging="283"/>
      <w:contextualSpacing/>
    </w:pPr>
  </w:style>
  <w:style w:type="paragraph" w:styleId="Salutation">
    <w:name w:val="Salutation"/>
    <w:basedOn w:val="Normal"/>
    <w:next w:val="Normal"/>
    <w:link w:val="SalutationChar"/>
    <w:uiPriority w:val="99"/>
    <w:unhideWhenUsed/>
    <w:rsid w:val="00DE3879"/>
  </w:style>
  <w:style w:type="character" w:customStyle="1" w:styleId="SalutationChar">
    <w:name w:val="Salutation Char"/>
    <w:basedOn w:val="DefaultParagraphFont"/>
    <w:link w:val="Salutation"/>
    <w:uiPriority w:val="99"/>
    <w:rsid w:val="00DE3879"/>
  </w:style>
  <w:style w:type="paragraph" w:styleId="Date">
    <w:name w:val="Date"/>
    <w:basedOn w:val="Normal"/>
    <w:next w:val="Normal"/>
    <w:link w:val="DateChar"/>
    <w:uiPriority w:val="99"/>
    <w:unhideWhenUsed/>
    <w:rsid w:val="00DE3879"/>
  </w:style>
  <w:style w:type="character" w:customStyle="1" w:styleId="DateChar">
    <w:name w:val="Date Char"/>
    <w:basedOn w:val="DefaultParagraphFont"/>
    <w:link w:val="Date"/>
    <w:uiPriority w:val="99"/>
    <w:rsid w:val="00DE3879"/>
  </w:style>
  <w:style w:type="paragraph" w:styleId="Caption">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BodyText">
    <w:name w:val="Body Text"/>
    <w:basedOn w:val="Normal"/>
    <w:link w:val="BodyTextChar"/>
    <w:uiPriority w:val="99"/>
    <w:unhideWhenUsed/>
    <w:rsid w:val="00DE3879"/>
    <w:pPr>
      <w:spacing w:after="120"/>
    </w:pPr>
  </w:style>
  <w:style w:type="character" w:customStyle="1" w:styleId="BodyTextChar">
    <w:name w:val="Body Text Char"/>
    <w:basedOn w:val="DefaultParagraphFont"/>
    <w:link w:val="BodyText"/>
    <w:uiPriority w:val="99"/>
    <w:rsid w:val="00DE3879"/>
  </w:style>
  <w:style w:type="paragraph" w:styleId="BodyTextIndent">
    <w:name w:val="Body Text Indent"/>
    <w:basedOn w:val="Normal"/>
    <w:link w:val="BodyTextIndentChar"/>
    <w:uiPriority w:val="99"/>
    <w:semiHidden/>
    <w:unhideWhenUsed/>
    <w:rsid w:val="00DE3879"/>
    <w:pPr>
      <w:spacing w:after="120"/>
      <w:ind w:left="283"/>
    </w:pPr>
  </w:style>
  <w:style w:type="character" w:customStyle="1" w:styleId="BodyTextIndentChar">
    <w:name w:val="Body Text Indent Char"/>
    <w:basedOn w:val="DefaultParagraphFont"/>
    <w:link w:val="BodyTextIndent"/>
    <w:uiPriority w:val="99"/>
    <w:semiHidden/>
    <w:rsid w:val="00DE3879"/>
  </w:style>
  <w:style w:type="paragraph" w:styleId="BodyTextFirstIndent2">
    <w:name w:val="Body Text First Indent 2"/>
    <w:basedOn w:val="BodyTextIndent"/>
    <w:link w:val="BodyTextFirstIndent2Char"/>
    <w:uiPriority w:val="99"/>
    <w:unhideWhenUsed/>
    <w:rsid w:val="00DE3879"/>
    <w:pPr>
      <w:spacing w:after="100"/>
      <w:ind w:left="360" w:firstLine="360"/>
    </w:pPr>
  </w:style>
  <w:style w:type="character" w:customStyle="1" w:styleId="BodyTextFirstIndent2Char">
    <w:name w:val="Body Text First Indent 2 Char"/>
    <w:basedOn w:val="BodyTextIndentChar"/>
    <w:link w:val="BodyTextFirstIndent2"/>
    <w:uiPriority w:val="99"/>
    <w:rsid w:val="00DE3879"/>
  </w:style>
  <w:style w:type="paragraph" w:styleId="BalloonText">
    <w:name w:val="Balloon Text"/>
    <w:basedOn w:val="Normal"/>
    <w:link w:val="BalloonTextChar"/>
    <w:uiPriority w:val="99"/>
    <w:semiHidden/>
    <w:unhideWhenUsed/>
    <w:rsid w:val="00716C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218">
      <w:bodyDiv w:val="1"/>
      <w:marLeft w:val="0"/>
      <w:marRight w:val="0"/>
      <w:marTop w:val="0"/>
      <w:marBottom w:val="0"/>
      <w:divBdr>
        <w:top w:val="none" w:sz="0" w:space="0" w:color="auto"/>
        <w:left w:val="none" w:sz="0" w:space="0" w:color="auto"/>
        <w:bottom w:val="none" w:sz="0" w:space="0" w:color="auto"/>
        <w:right w:val="none" w:sz="0" w:space="0" w:color="auto"/>
      </w:divBdr>
    </w:div>
    <w:div w:id="49891266">
      <w:bodyDiv w:val="1"/>
      <w:marLeft w:val="0"/>
      <w:marRight w:val="0"/>
      <w:marTop w:val="0"/>
      <w:marBottom w:val="0"/>
      <w:divBdr>
        <w:top w:val="none" w:sz="0" w:space="0" w:color="auto"/>
        <w:left w:val="none" w:sz="0" w:space="0" w:color="auto"/>
        <w:bottom w:val="none" w:sz="0" w:space="0" w:color="auto"/>
        <w:right w:val="none" w:sz="0" w:space="0" w:color="auto"/>
      </w:divBdr>
    </w:div>
    <w:div w:id="50616473">
      <w:bodyDiv w:val="1"/>
      <w:marLeft w:val="0"/>
      <w:marRight w:val="0"/>
      <w:marTop w:val="0"/>
      <w:marBottom w:val="0"/>
      <w:divBdr>
        <w:top w:val="none" w:sz="0" w:space="0" w:color="auto"/>
        <w:left w:val="none" w:sz="0" w:space="0" w:color="auto"/>
        <w:bottom w:val="none" w:sz="0" w:space="0" w:color="auto"/>
        <w:right w:val="none" w:sz="0" w:space="0" w:color="auto"/>
      </w:divBdr>
    </w:div>
    <w:div w:id="73942181">
      <w:bodyDiv w:val="1"/>
      <w:marLeft w:val="0"/>
      <w:marRight w:val="0"/>
      <w:marTop w:val="0"/>
      <w:marBottom w:val="0"/>
      <w:divBdr>
        <w:top w:val="none" w:sz="0" w:space="0" w:color="auto"/>
        <w:left w:val="none" w:sz="0" w:space="0" w:color="auto"/>
        <w:bottom w:val="none" w:sz="0" w:space="0" w:color="auto"/>
        <w:right w:val="none" w:sz="0" w:space="0" w:color="auto"/>
      </w:divBdr>
    </w:div>
    <w:div w:id="127431600">
      <w:bodyDiv w:val="1"/>
      <w:marLeft w:val="0"/>
      <w:marRight w:val="0"/>
      <w:marTop w:val="0"/>
      <w:marBottom w:val="0"/>
      <w:divBdr>
        <w:top w:val="none" w:sz="0" w:space="0" w:color="auto"/>
        <w:left w:val="none" w:sz="0" w:space="0" w:color="auto"/>
        <w:bottom w:val="none" w:sz="0" w:space="0" w:color="auto"/>
        <w:right w:val="none" w:sz="0" w:space="0" w:color="auto"/>
      </w:divBdr>
    </w:div>
    <w:div w:id="152112212">
      <w:bodyDiv w:val="1"/>
      <w:marLeft w:val="0"/>
      <w:marRight w:val="0"/>
      <w:marTop w:val="0"/>
      <w:marBottom w:val="0"/>
      <w:divBdr>
        <w:top w:val="none" w:sz="0" w:space="0" w:color="auto"/>
        <w:left w:val="none" w:sz="0" w:space="0" w:color="auto"/>
        <w:bottom w:val="none" w:sz="0" w:space="0" w:color="auto"/>
        <w:right w:val="none" w:sz="0" w:space="0" w:color="auto"/>
      </w:divBdr>
    </w:div>
    <w:div w:id="178549133">
      <w:bodyDiv w:val="1"/>
      <w:marLeft w:val="0"/>
      <w:marRight w:val="0"/>
      <w:marTop w:val="0"/>
      <w:marBottom w:val="0"/>
      <w:divBdr>
        <w:top w:val="none" w:sz="0" w:space="0" w:color="auto"/>
        <w:left w:val="none" w:sz="0" w:space="0" w:color="auto"/>
        <w:bottom w:val="none" w:sz="0" w:space="0" w:color="auto"/>
        <w:right w:val="none" w:sz="0" w:space="0" w:color="auto"/>
      </w:divBdr>
    </w:div>
    <w:div w:id="237256368">
      <w:bodyDiv w:val="1"/>
      <w:marLeft w:val="0"/>
      <w:marRight w:val="0"/>
      <w:marTop w:val="0"/>
      <w:marBottom w:val="0"/>
      <w:divBdr>
        <w:top w:val="none" w:sz="0" w:space="0" w:color="auto"/>
        <w:left w:val="none" w:sz="0" w:space="0" w:color="auto"/>
        <w:bottom w:val="none" w:sz="0" w:space="0" w:color="auto"/>
        <w:right w:val="none" w:sz="0" w:space="0" w:color="auto"/>
      </w:divBdr>
    </w:div>
    <w:div w:id="276762159">
      <w:bodyDiv w:val="1"/>
      <w:marLeft w:val="0"/>
      <w:marRight w:val="0"/>
      <w:marTop w:val="0"/>
      <w:marBottom w:val="0"/>
      <w:divBdr>
        <w:top w:val="none" w:sz="0" w:space="0" w:color="auto"/>
        <w:left w:val="none" w:sz="0" w:space="0" w:color="auto"/>
        <w:bottom w:val="none" w:sz="0" w:space="0" w:color="auto"/>
        <w:right w:val="none" w:sz="0" w:space="0" w:color="auto"/>
      </w:divBdr>
    </w:div>
    <w:div w:id="285821984">
      <w:bodyDiv w:val="1"/>
      <w:marLeft w:val="0"/>
      <w:marRight w:val="0"/>
      <w:marTop w:val="0"/>
      <w:marBottom w:val="0"/>
      <w:divBdr>
        <w:top w:val="none" w:sz="0" w:space="0" w:color="auto"/>
        <w:left w:val="none" w:sz="0" w:space="0" w:color="auto"/>
        <w:bottom w:val="none" w:sz="0" w:space="0" w:color="auto"/>
        <w:right w:val="none" w:sz="0" w:space="0" w:color="auto"/>
      </w:divBdr>
    </w:div>
    <w:div w:id="286550109">
      <w:bodyDiv w:val="1"/>
      <w:marLeft w:val="0"/>
      <w:marRight w:val="0"/>
      <w:marTop w:val="0"/>
      <w:marBottom w:val="0"/>
      <w:divBdr>
        <w:top w:val="none" w:sz="0" w:space="0" w:color="auto"/>
        <w:left w:val="none" w:sz="0" w:space="0" w:color="auto"/>
        <w:bottom w:val="none" w:sz="0" w:space="0" w:color="auto"/>
        <w:right w:val="none" w:sz="0" w:space="0" w:color="auto"/>
      </w:divBdr>
    </w:div>
    <w:div w:id="289364865">
      <w:bodyDiv w:val="1"/>
      <w:marLeft w:val="0"/>
      <w:marRight w:val="0"/>
      <w:marTop w:val="0"/>
      <w:marBottom w:val="0"/>
      <w:divBdr>
        <w:top w:val="none" w:sz="0" w:space="0" w:color="auto"/>
        <w:left w:val="none" w:sz="0" w:space="0" w:color="auto"/>
        <w:bottom w:val="none" w:sz="0" w:space="0" w:color="auto"/>
        <w:right w:val="none" w:sz="0" w:space="0" w:color="auto"/>
      </w:divBdr>
    </w:div>
    <w:div w:id="350422222">
      <w:bodyDiv w:val="1"/>
      <w:marLeft w:val="0"/>
      <w:marRight w:val="0"/>
      <w:marTop w:val="0"/>
      <w:marBottom w:val="0"/>
      <w:divBdr>
        <w:top w:val="none" w:sz="0" w:space="0" w:color="auto"/>
        <w:left w:val="none" w:sz="0" w:space="0" w:color="auto"/>
        <w:bottom w:val="none" w:sz="0" w:space="0" w:color="auto"/>
        <w:right w:val="none" w:sz="0" w:space="0" w:color="auto"/>
      </w:divBdr>
    </w:div>
    <w:div w:id="386802407">
      <w:bodyDiv w:val="1"/>
      <w:marLeft w:val="0"/>
      <w:marRight w:val="0"/>
      <w:marTop w:val="0"/>
      <w:marBottom w:val="0"/>
      <w:divBdr>
        <w:top w:val="none" w:sz="0" w:space="0" w:color="auto"/>
        <w:left w:val="none" w:sz="0" w:space="0" w:color="auto"/>
        <w:bottom w:val="none" w:sz="0" w:space="0" w:color="auto"/>
        <w:right w:val="none" w:sz="0" w:space="0" w:color="auto"/>
      </w:divBdr>
    </w:div>
    <w:div w:id="397705100">
      <w:bodyDiv w:val="1"/>
      <w:marLeft w:val="0"/>
      <w:marRight w:val="0"/>
      <w:marTop w:val="0"/>
      <w:marBottom w:val="0"/>
      <w:divBdr>
        <w:top w:val="none" w:sz="0" w:space="0" w:color="auto"/>
        <w:left w:val="none" w:sz="0" w:space="0" w:color="auto"/>
        <w:bottom w:val="none" w:sz="0" w:space="0" w:color="auto"/>
        <w:right w:val="none" w:sz="0" w:space="0" w:color="auto"/>
      </w:divBdr>
    </w:div>
    <w:div w:id="448816907">
      <w:bodyDiv w:val="1"/>
      <w:marLeft w:val="0"/>
      <w:marRight w:val="0"/>
      <w:marTop w:val="0"/>
      <w:marBottom w:val="0"/>
      <w:divBdr>
        <w:top w:val="none" w:sz="0" w:space="0" w:color="auto"/>
        <w:left w:val="none" w:sz="0" w:space="0" w:color="auto"/>
        <w:bottom w:val="none" w:sz="0" w:space="0" w:color="auto"/>
        <w:right w:val="none" w:sz="0" w:space="0" w:color="auto"/>
      </w:divBdr>
    </w:div>
    <w:div w:id="456994830">
      <w:bodyDiv w:val="1"/>
      <w:marLeft w:val="0"/>
      <w:marRight w:val="0"/>
      <w:marTop w:val="0"/>
      <w:marBottom w:val="0"/>
      <w:divBdr>
        <w:top w:val="none" w:sz="0" w:space="0" w:color="auto"/>
        <w:left w:val="none" w:sz="0" w:space="0" w:color="auto"/>
        <w:bottom w:val="none" w:sz="0" w:space="0" w:color="auto"/>
        <w:right w:val="none" w:sz="0" w:space="0" w:color="auto"/>
      </w:divBdr>
    </w:div>
    <w:div w:id="499809299">
      <w:bodyDiv w:val="1"/>
      <w:marLeft w:val="0"/>
      <w:marRight w:val="0"/>
      <w:marTop w:val="0"/>
      <w:marBottom w:val="0"/>
      <w:divBdr>
        <w:top w:val="none" w:sz="0" w:space="0" w:color="auto"/>
        <w:left w:val="none" w:sz="0" w:space="0" w:color="auto"/>
        <w:bottom w:val="none" w:sz="0" w:space="0" w:color="auto"/>
        <w:right w:val="none" w:sz="0" w:space="0" w:color="auto"/>
      </w:divBdr>
    </w:div>
    <w:div w:id="507671932">
      <w:bodyDiv w:val="1"/>
      <w:marLeft w:val="0"/>
      <w:marRight w:val="0"/>
      <w:marTop w:val="0"/>
      <w:marBottom w:val="0"/>
      <w:divBdr>
        <w:top w:val="none" w:sz="0" w:space="0" w:color="auto"/>
        <w:left w:val="none" w:sz="0" w:space="0" w:color="auto"/>
        <w:bottom w:val="none" w:sz="0" w:space="0" w:color="auto"/>
        <w:right w:val="none" w:sz="0" w:space="0" w:color="auto"/>
      </w:divBdr>
    </w:div>
    <w:div w:id="508908204">
      <w:bodyDiv w:val="1"/>
      <w:marLeft w:val="0"/>
      <w:marRight w:val="0"/>
      <w:marTop w:val="0"/>
      <w:marBottom w:val="0"/>
      <w:divBdr>
        <w:top w:val="none" w:sz="0" w:space="0" w:color="auto"/>
        <w:left w:val="none" w:sz="0" w:space="0" w:color="auto"/>
        <w:bottom w:val="none" w:sz="0" w:space="0" w:color="auto"/>
        <w:right w:val="none" w:sz="0" w:space="0" w:color="auto"/>
      </w:divBdr>
    </w:div>
    <w:div w:id="509759370">
      <w:bodyDiv w:val="1"/>
      <w:marLeft w:val="0"/>
      <w:marRight w:val="0"/>
      <w:marTop w:val="0"/>
      <w:marBottom w:val="0"/>
      <w:divBdr>
        <w:top w:val="none" w:sz="0" w:space="0" w:color="auto"/>
        <w:left w:val="none" w:sz="0" w:space="0" w:color="auto"/>
        <w:bottom w:val="none" w:sz="0" w:space="0" w:color="auto"/>
        <w:right w:val="none" w:sz="0" w:space="0" w:color="auto"/>
      </w:divBdr>
    </w:div>
    <w:div w:id="533617818">
      <w:bodyDiv w:val="1"/>
      <w:marLeft w:val="0"/>
      <w:marRight w:val="0"/>
      <w:marTop w:val="0"/>
      <w:marBottom w:val="0"/>
      <w:divBdr>
        <w:top w:val="none" w:sz="0" w:space="0" w:color="auto"/>
        <w:left w:val="none" w:sz="0" w:space="0" w:color="auto"/>
        <w:bottom w:val="none" w:sz="0" w:space="0" w:color="auto"/>
        <w:right w:val="none" w:sz="0" w:space="0" w:color="auto"/>
      </w:divBdr>
    </w:div>
    <w:div w:id="621885376">
      <w:bodyDiv w:val="1"/>
      <w:marLeft w:val="0"/>
      <w:marRight w:val="0"/>
      <w:marTop w:val="0"/>
      <w:marBottom w:val="0"/>
      <w:divBdr>
        <w:top w:val="none" w:sz="0" w:space="0" w:color="auto"/>
        <w:left w:val="none" w:sz="0" w:space="0" w:color="auto"/>
        <w:bottom w:val="none" w:sz="0" w:space="0" w:color="auto"/>
        <w:right w:val="none" w:sz="0" w:space="0" w:color="auto"/>
      </w:divBdr>
    </w:div>
    <w:div w:id="643051828">
      <w:bodyDiv w:val="1"/>
      <w:marLeft w:val="0"/>
      <w:marRight w:val="0"/>
      <w:marTop w:val="0"/>
      <w:marBottom w:val="0"/>
      <w:divBdr>
        <w:top w:val="none" w:sz="0" w:space="0" w:color="auto"/>
        <w:left w:val="none" w:sz="0" w:space="0" w:color="auto"/>
        <w:bottom w:val="none" w:sz="0" w:space="0" w:color="auto"/>
        <w:right w:val="none" w:sz="0" w:space="0" w:color="auto"/>
      </w:divBdr>
    </w:div>
    <w:div w:id="737167777">
      <w:bodyDiv w:val="1"/>
      <w:marLeft w:val="0"/>
      <w:marRight w:val="0"/>
      <w:marTop w:val="0"/>
      <w:marBottom w:val="0"/>
      <w:divBdr>
        <w:top w:val="none" w:sz="0" w:space="0" w:color="auto"/>
        <w:left w:val="none" w:sz="0" w:space="0" w:color="auto"/>
        <w:bottom w:val="none" w:sz="0" w:space="0" w:color="auto"/>
        <w:right w:val="none" w:sz="0" w:space="0" w:color="auto"/>
      </w:divBdr>
    </w:div>
    <w:div w:id="757678615">
      <w:bodyDiv w:val="1"/>
      <w:marLeft w:val="0"/>
      <w:marRight w:val="0"/>
      <w:marTop w:val="0"/>
      <w:marBottom w:val="0"/>
      <w:divBdr>
        <w:top w:val="none" w:sz="0" w:space="0" w:color="auto"/>
        <w:left w:val="none" w:sz="0" w:space="0" w:color="auto"/>
        <w:bottom w:val="none" w:sz="0" w:space="0" w:color="auto"/>
        <w:right w:val="none" w:sz="0" w:space="0" w:color="auto"/>
      </w:divBdr>
    </w:div>
    <w:div w:id="759326856">
      <w:bodyDiv w:val="1"/>
      <w:marLeft w:val="0"/>
      <w:marRight w:val="0"/>
      <w:marTop w:val="0"/>
      <w:marBottom w:val="0"/>
      <w:divBdr>
        <w:top w:val="none" w:sz="0" w:space="0" w:color="auto"/>
        <w:left w:val="none" w:sz="0" w:space="0" w:color="auto"/>
        <w:bottom w:val="none" w:sz="0" w:space="0" w:color="auto"/>
        <w:right w:val="none" w:sz="0" w:space="0" w:color="auto"/>
      </w:divBdr>
    </w:div>
    <w:div w:id="770663736">
      <w:bodyDiv w:val="1"/>
      <w:marLeft w:val="0"/>
      <w:marRight w:val="0"/>
      <w:marTop w:val="0"/>
      <w:marBottom w:val="0"/>
      <w:divBdr>
        <w:top w:val="none" w:sz="0" w:space="0" w:color="auto"/>
        <w:left w:val="none" w:sz="0" w:space="0" w:color="auto"/>
        <w:bottom w:val="none" w:sz="0" w:space="0" w:color="auto"/>
        <w:right w:val="none" w:sz="0" w:space="0" w:color="auto"/>
      </w:divBdr>
    </w:div>
    <w:div w:id="810051609">
      <w:bodyDiv w:val="1"/>
      <w:marLeft w:val="0"/>
      <w:marRight w:val="0"/>
      <w:marTop w:val="0"/>
      <w:marBottom w:val="0"/>
      <w:divBdr>
        <w:top w:val="none" w:sz="0" w:space="0" w:color="auto"/>
        <w:left w:val="none" w:sz="0" w:space="0" w:color="auto"/>
        <w:bottom w:val="none" w:sz="0" w:space="0" w:color="auto"/>
        <w:right w:val="none" w:sz="0" w:space="0" w:color="auto"/>
      </w:divBdr>
    </w:div>
    <w:div w:id="881097179">
      <w:bodyDiv w:val="1"/>
      <w:marLeft w:val="0"/>
      <w:marRight w:val="0"/>
      <w:marTop w:val="0"/>
      <w:marBottom w:val="0"/>
      <w:divBdr>
        <w:top w:val="none" w:sz="0" w:space="0" w:color="auto"/>
        <w:left w:val="none" w:sz="0" w:space="0" w:color="auto"/>
        <w:bottom w:val="none" w:sz="0" w:space="0" w:color="auto"/>
        <w:right w:val="none" w:sz="0" w:space="0" w:color="auto"/>
      </w:divBdr>
    </w:div>
    <w:div w:id="889997718">
      <w:bodyDiv w:val="1"/>
      <w:marLeft w:val="0"/>
      <w:marRight w:val="0"/>
      <w:marTop w:val="0"/>
      <w:marBottom w:val="0"/>
      <w:divBdr>
        <w:top w:val="none" w:sz="0" w:space="0" w:color="auto"/>
        <w:left w:val="none" w:sz="0" w:space="0" w:color="auto"/>
        <w:bottom w:val="none" w:sz="0" w:space="0" w:color="auto"/>
        <w:right w:val="none" w:sz="0" w:space="0" w:color="auto"/>
      </w:divBdr>
    </w:div>
    <w:div w:id="922447613">
      <w:bodyDiv w:val="1"/>
      <w:marLeft w:val="0"/>
      <w:marRight w:val="0"/>
      <w:marTop w:val="0"/>
      <w:marBottom w:val="0"/>
      <w:divBdr>
        <w:top w:val="none" w:sz="0" w:space="0" w:color="auto"/>
        <w:left w:val="none" w:sz="0" w:space="0" w:color="auto"/>
        <w:bottom w:val="none" w:sz="0" w:space="0" w:color="auto"/>
        <w:right w:val="none" w:sz="0" w:space="0" w:color="auto"/>
      </w:divBdr>
    </w:div>
    <w:div w:id="923300846">
      <w:bodyDiv w:val="1"/>
      <w:marLeft w:val="0"/>
      <w:marRight w:val="0"/>
      <w:marTop w:val="0"/>
      <w:marBottom w:val="0"/>
      <w:divBdr>
        <w:top w:val="none" w:sz="0" w:space="0" w:color="auto"/>
        <w:left w:val="none" w:sz="0" w:space="0" w:color="auto"/>
        <w:bottom w:val="none" w:sz="0" w:space="0" w:color="auto"/>
        <w:right w:val="none" w:sz="0" w:space="0" w:color="auto"/>
      </w:divBdr>
    </w:div>
    <w:div w:id="951475466">
      <w:bodyDiv w:val="1"/>
      <w:marLeft w:val="0"/>
      <w:marRight w:val="0"/>
      <w:marTop w:val="0"/>
      <w:marBottom w:val="0"/>
      <w:divBdr>
        <w:top w:val="none" w:sz="0" w:space="0" w:color="auto"/>
        <w:left w:val="none" w:sz="0" w:space="0" w:color="auto"/>
        <w:bottom w:val="none" w:sz="0" w:space="0" w:color="auto"/>
        <w:right w:val="none" w:sz="0" w:space="0" w:color="auto"/>
      </w:divBdr>
    </w:div>
    <w:div w:id="977801308">
      <w:bodyDiv w:val="1"/>
      <w:marLeft w:val="0"/>
      <w:marRight w:val="0"/>
      <w:marTop w:val="0"/>
      <w:marBottom w:val="0"/>
      <w:divBdr>
        <w:top w:val="none" w:sz="0" w:space="0" w:color="auto"/>
        <w:left w:val="none" w:sz="0" w:space="0" w:color="auto"/>
        <w:bottom w:val="none" w:sz="0" w:space="0" w:color="auto"/>
        <w:right w:val="none" w:sz="0" w:space="0" w:color="auto"/>
      </w:divBdr>
    </w:div>
    <w:div w:id="978539370">
      <w:bodyDiv w:val="1"/>
      <w:marLeft w:val="0"/>
      <w:marRight w:val="0"/>
      <w:marTop w:val="0"/>
      <w:marBottom w:val="0"/>
      <w:divBdr>
        <w:top w:val="none" w:sz="0" w:space="0" w:color="auto"/>
        <w:left w:val="none" w:sz="0" w:space="0" w:color="auto"/>
        <w:bottom w:val="none" w:sz="0" w:space="0" w:color="auto"/>
        <w:right w:val="none" w:sz="0" w:space="0" w:color="auto"/>
      </w:divBdr>
    </w:div>
    <w:div w:id="1007559858">
      <w:bodyDiv w:val="1"/>
      <w:marLeft w:val="0"/>
      <w:marRight w:val="0"/>
      <w:marTop w:val="0"/>
      <w:marBottom w:val="0"/>
      <w:divBdr>
        <w:top w:val="none" w:sz="0" w:space="0" w:color="auto"/>
        <w:left w:val="none" w:sz="0" w:space="0" w:color="auto"/>
        <w:bottom w:val="none" w:sz="0" w:space="0" w:color="auto"/>
        <w:right w:val="none" w:sz="0" w:space="0" w:color="auto"/>
      </w:divBdr>
    </w:div>
    <w:div w:id="1012336454">
      <w:bodyDiv w:val="1"/>
      <w:marLeft w:val="0"/>
      <w:marRight w:val="0"/>
      <w:marTop w:val="0"/>
      <w:marBottom w:val="0"/>
      <w:divBdr>
        <w:top w:val="none" w:sz="0" w:space="0" w:color="auto"/>
        <w:left w:val="none" w:sz="0" w:space="0" w:color="auto"/>
        <w:bottom w:val="none" w:sz="0" w:space="0" w:color="auto"/>
        <w:right w:val="none" w:sz="0" w:space="0" w:color="auto"/>
      </w:divBdr>
    </w:div>
    <w:div w:id="1059597368">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200244503">
      <w:bodyDiv w:val="1"/>
      <w:marLeft w:val="0"/>
      <w:marRight w:val="0"/>
      <w:marTop w:val="0"/>
      <w:marBottom w:val="0"/>
      <w:divBdr>
        <w:top w:val="none" w:sz="0" w:space="0" w:color="auto"/>
        <w:left w:val="none" w:sz="0" w:space="0" w:color="auto"/>
        <w:bottom w:val="none" w:sz="0" w:space="0" w:color="auto"/>
        <w:right w:val="none" w:sz="0" w:space="0" w:color="auto"/>
      </w:divBdr>
    </w:div>
    <w:div w:id="1241910834">
      <w:bodyDiv w:val="1"/>
      <w:marLeft w:val="0"/>
      <w:marRight w:val="0"/>
      <w:marTop w:val="0"/>
      <w:marBottom w:val="0"/>
      <w:divBdr>
        <w:top w:val="none" w:sz="0" w:space="0" w:color="auto"/>
        <w:left w:val="none" w:sz="0" w:space="0" w:color="auto"/>
        <w:bottom w:val="none" w:sz="0" w:space="0" w:color="auto"/>
        <w:right w:val="none" w:sz="0" w:space="0" w:color="auto"/>
      </w:divBdr>
    </w:div>
    <w:div w:id="1264800997">
      <w:bodyDiv w:val="1"/>
      <w:marLeft w:val="0"/>
      <w:marRight w:val="0"/>
      <w:marTop w:val="0"/>
      <w:marBottom w:val="0"/>
      <w:divBdr>
        <w:top w:val="none" w:sz="0" w:space="0" w:color="auto"/>
        <w:left w:val="none" w:sz="0" w:space="0" w:color="auto"/>
        <w:bottom w:val="none" w:sz="0" w:space="0" w:color="auto"/>
        <w:right w:val="none" w:sz="0" w:space="0" w:color="auto"/>
      </w:divBdr>
    </w:div>
    <w:div w:id="1403605929">
      <w:bodyDiv w:val="1"/>
      <w:marLeft w:val="0"/>
      <w:marRight w:val="0"/>
      <w:marTop w:val="0"/>
      <w:marBottom w:val="0"/>
      <w:divBdr>
        <w:top w:val="none" w:sz="0" w:space="0" w:color="auto"/>
        <w:left w:val="none" w:sz="0" w:space="0" w:color="auto"/>
        <w:bottom w:val="none" w:sz="0" w:space="0" w:color="auto"/>
        <w:right w:val="none" w:sz="0" w:space="0" w:color="auto"/>
      </w:divBdr>
    </w:div>
    <w:div w:id="1485462577">
      <w:bodyDiv w:val="1"/>
      <w:marLeft w:val="0"/>
      <w:marRight w:val="0"/>
      <w:marTop w:val="0"/>
      <w:marBottom w:val="0"/>
      <w:divBdr>
        <w:top w:val="none" w:sz="0" w:space="0" w:color="auto"/>
        <w:left w:val="none" w:sz="0" w:space="0" w:color="auto"/>
        <w:bottom w:val="none" w:sz="0" w:space="0" w:color="auto"/>
        <w:right w:val="none" w:sz="0" w:space="0" w:color="auto"/>
      </w:divBdr>
    </w:div>
    <w:div w:id="1488277736">
      <w:bodyDiv w:val="1"/>
      <w:marLeft w:val="0"/>
      <w:marRight w:val="0"/>
      <w:marTop w:val="0"/>
      <w:marBottom w:val="0"/>
      <w:divBdr>
        <w:top w:val="none" w:sz="0" w:space="0" w:color="auto"/>
        <w:left w:val="none" w:sz="0" w:space="0" w:color="auto"/>
        <w:bottom w:val="none" w:sz="0" w:space="0" w:color="auto"/>
        <w:right w:val="none" w:sz="0" w:space="0" w:color="auto"/>
      </w:divBdr>
    </w:div>
    <w:div w:id="1551263326">
      <w:bodyDiv w:val="1"/>
      <w:marLeft w:val="0"/>
      <w:marRight w:val="0"/>
      <w:marTop w:val="0"/>
      <w:marBottom w:val="0"/>
      <w:divBdr>
        <w:top w:val="none" w:sz="0" w:space="0" w:color="auto"/>
        <w:left w:val="none" w:sz="0" w:space="0" w:color="auto"/>
        <w:bottom w:val="none" w:sz="0" w:space="0" w:color="auto"/>
        <w:right w:val="none" w:sz="0" w:space="0" w:color="auto"/>
      </w:divBdr>
    </w:div>
    <w:div w:id="1572547049">
      <w:bodyDiv w:val="1"/>
      <w:marLeft w:val="0"/>
      <w:marRight w:val="0"/>
      <w:marTop w:val="0"/>
      <w:marBottom w:val="0"/>
      <w:divBdr>
        <w:top w:val="none" w:sz="0" w:space="0" w:color="auto"/>
        <w:left w:val="none" w:sz="0" w:space="0" w:color="auto"/>
        <w:bottom w:val="none" w:sz="0" w:space="0" w:color="auto"/>
        <w:right w:val="none" w:sz="0" w:space="0" w:color="auto"/>
      </w:divBdr>
    </w:div>
    <w:div w:id="1573851897">
      <w:bodyDiv w:val="1"/>
      <w:marLeft w:val="0"/>
      <w:marRight w:val="0"/>
      <w:marTop w:val="0"/>
      <w:marBottom w:val="0"/>
      <w:divBdr>
        <w:top w:val="none" w:sz="0" w:space="0" w:color="auto"/>
        <w:left w:val="none" w:sz="0" w:space="0" w:color="auto"/>
        <w:bottom w:val="none" w:sz="0" w:space="0" w:color="auto"/>
        <w:right w:val="none" w:sz="0" w:space="0" w:color="auto"/>
      </w:divBdr>
    </w:div>
    <w:div w:id="1593127047">
      <w:bodyDiv w:val="1"/>
      <w:marLeft w:val="0"/>
      <w:marRight w:val="0"/>
      <w:marTop w:val="0"/>
      <w:marBottom w:val="0"/>
      <w:divBdr>
        <w:top w:val="none" w:sz="0" w:space="0" w:color="auto"/>
        <w:left w:val="none" w:sz="0" w:space="0" w:color="auto"/>
        <w:bottom w:val="none" w:sz="0" w:space="0" w:color="auto"/>
        <w:right w:val="none" w:sz="0" w:space="0" w:color="auto"/>
      </w:divBdr>
    </w:div>
    <w:div w:id="1599631878">
      <w:bodyDiv w:val="1"/>
      <w:marLeft w:val="0"/>
      <w:marRight w:val="0"/>
      <w:marTop w:val="0"/>
      <w:marBottom w:val="0"/>
      <w:divBdr>
        <w:top w:val="none" w:sz="0" w:space="0" w:color="auto"/>
        <w:left w:val="none" w:sz="0" w:space="0" w:color="auto"/>
        <w:bottom w:val="none" w:sz="0" w:space="0" w:color="auto"/>
        <w:right w:val="none" w:sz="0" w:space="0" w:color="auto"/>
      </w:divBdr>
    </w:div>
    <w:div w:id="1615474566">
      <w:bodyDiv w:val="1"/>
      <w:marLeft w:val="0"/>
      <w:marRight w:val="0"/>
      <w:marTop w:val="0"/>
      <w:marBottom w:val="0"/>
      <w:divBdr>
        <w:top w:val="none" w:sz="0" w:space="0" w:color="auto"/>
        <w:left w:val="none" w:sz="0" w:space="0" w:color="auto"/>
        <w:bottom w:val="none" w:sz="0" w:space="0" w:color="auto"/>
        <w:right w:val="none" w:sz="0" w:space="0" w:color="auto"/>
      </w:divBdr>
    </w:div>
    <w:div w:id="1615556116">
      <w:bodyDiv w:val="1"/>
      <w:marLeft w:val="0"/>
      <w:marRight w:val="0"/>
      <w:marTop w:val="0"/>
      <w:marBottom w:val="0"/>
      <w:divBdr>
        <w:top w:val="none" w:sz="0" w:space="0" w:color="auto"/>
        <w:left w:val="none" w:sz="0" w:space="0" w:color="auto"/>
        <w:bottom w:val="none" w:sz="0" w:space="0" w:color="auto"/>
        <w:right w:val="none" w:sz="0" w:space="0" w:color="auto"/>
      </w:divBdr>
    </w:div>
    <w:div w:id="1685933490">
      <w:bodyDiv w:val="1"/>
      <w:marLeft w:val="0"/>
      <w:marRight w:val="0"/>
      <w:marTop w:val="0"/>
      <w:marBottom w:val="0"/>
      <w:divBdr>
        <w:top w:val="none" w:sz="0" w:space="0" w:color="auto"/>
        <w:left w:val="none" w:sz="0" w:space="0" w:color="auto"/>
        <w:bottom w:val="none" w:sz="0" w:space="0" w:color="auto"/>
        <w:right w:val="none" w:sz="0" w:space="0" w:color="auto"/>
      </w:divBdr>
    </w:div>
    <w:div w:id="1747726167">
      <w:bodyDiv w:val="1"/>
      <w:marLeft w:val="0"/>
      <w:marRight w:val="0"/>
      <w:marTop w:val="0"/>
      <w:marBottom w:val="0"/>
      <w:divBdr>
        <w:top w:val="none" w:sz="0" w:space="0" w:color="auto"/>
        <w:left w:val="none" w:sz="0" w:space="0" w:color="auto"/>
        <w:bottom w:val="none" w:sz="0" w:space="0" w:color="auto"/>
        <w:right w:val="none" w:sz="0" w:space="0" w:color="auto"/>
      </w:divBdr>
    </w:div>
    <w:div w:id="1759475861">
      <w:bodyDiv w:val="1"/>
      <w:marLeft w:val="0"/>
      <w:marRight w:val="0"/>
      <w:marTop w:val="0"/>
      <w:marBottom w:val="0"/>
      <w:divBdr>
        <w:top w:val="none" w:sz="0" w:space="0" w:color="auto"/>
        <w:left w:val="none" w:sz="0" w:space="0" w:color="auto"/>
        <w:bottom w:val="none" w:sz="0" w:space="0" w:color="auto"/>
        <w:right w:val="none" w:sz="0" w:space="0" w:color="auto"/>
      </w:divBdr>
    </w:div>
    <w:div w:id="1765540314">
      <w:bodyDiv w:val="1"/>
      <w:marLeft w:val="0"/>
      <w:marRight w:val="0"/>
      <w:marTop w:val="0"/>
      <w:marBottom w:val="0"/>
      <w:divBdr>
        <w:top w:val="none" w:sz="0" w:space="0" w:color="auto"/>
        <w:left w:val="none" w:sz="0" w:space="0" w:color="auto"/>
        <w:bottom w:val="none" w:sz="0" w:space="0" w:color="auto"/>
        <w:right w:val="none" w:sz="0" w:space="0" w:color="auto"/>
      </w:divBdr>
    </w:div>
    <w:div w:id="1768425852">
      <w:bodyDiv w:val="1"/>
      <w:marLeft w:val="0"/>
      <w:marRight w:val="0"/>
      <w:marTop w:val="0"/>
      <w:marBottom w:val="0"/>
      <w:divBdr>
        <w:top w:val="none" w:sz="0" w:space="0" w:color="auto"/>
        <w:left w:val="none" w:sz="0" w:space="0" w:color="auto"/>
        <w:bottom w:val="none" w:sz="0" w:space="0" w:color="auto"/>
        <w:right w:val="none" w:sz="0" w:space="0" w:color="auto"/>
      </w:divBdr>
    </w:div>
    <w:div w:id="1769302586">
      <w:bodyDiv w:val="1"/>
      <w:marLeft w:val="0"/>
      <w:marRight w:val="0"/>
      <w:marTop w:val="0"/>
      <w:marBottom w:val="0"/>
      <w:divBdr>
        <w:top w:val="none" w:sz="0" w:space="0" w:color="auto"/>
        <w:left w:val="none" w:sz="0" w:space="0" w:color="auto"/>
        <w:bottom w:val="none" w:sz="0" w:space="0" w:color="auto"/>
        <w:right w:val="none" w:sz="0" w:space="0" w:color="auto"/>
      </w:divBdr>
    </w:div>
    <w:div w:id="1801999173">
      <w:bodyDiv w:val="1"/>
      <w:marLeft w:val="0"/>
      <w:marRight w:val="0"/>
      <w:marTop w:val="0"/>
      <w:marBottom w:val="0"/>
      <w:divBdr>
        <w:top w:val="none" w:sz="0" w:space="0" w:color="auto"/>
        <w:left w:val="none" w:sz="0" w:space="0" w:color="auto"/>
        <w:bottom w:val="none" w:sz="0" w:space="0" w:color="auto"/>
        <w:right w:val="none" w:sz="0" w:space="0" w:color="auto"/>
      </w:divBdr>
    </w:div>
    <w:div w:id="1891844977">
      <w:bodyDiv w:val="1"/>
      <w:marLeft w:val="0"/>
      <w:marRight w:val="0"/>
      <w:marTop w:val="0"/>
      <w:marBottom w:val="0"/>
      <w:divBdr>
        <w:top w:val="none" w:sz="0" w:space="0" w:color="auto"/>
        <w:left w:val="none" w:sz="0" w:space="0" w:color="auto"/>
        <w:bottom w:val="none" w:sz="0" w:space="0" w:color="auto"/>
        <w:right w:val="none" w:sz="0" w:space="0" w:color="auto"/>
      </w:divBdr>
    </w:div>
    <w:div w:id="1896158748">
      <w:bodyDiv w:val="1"/>
      <w:marLeft w:val="0"/>
      <w:marRight w:val="0"/>
      <w:marTop w:val="0"/>
      <w:marBottom w:val="0"/>
      <w:divBdr>
        <w:top w:val="none" w:sz="0" w:space="0" w:color="auto"/>
        <w:left w:val="none" w:sz="0" w:space="0" w:color="auto"/>
        <w:bottom w:val="none" w:sz="0" w:space="0" w:color="auto"/>
        <w:right w:val="none" w:sz="0" w:space="0" w:color="auto"/>
      </w:divBdr>
    </w:div>
    <w:div w:id="1915428772">
      <w:bodyDiv w:val="1"/>
      <w:marLeft w:val="0"/>
      <w:marRight w:val="0"/>
      <w:marTop w:val="0"/>
      <w:marBottom w:val="0"/>
      <w:divBdr>
        <w:top w:val="none" w:sz="0" w:space="0" w:color="auto"/>
        <w:left w:val="none" w:sz="0" w:space="0" w:color="auto"/>
        <w:bottom w:val="none" w:sz="0" w:space="0" w:color="auto"/>
        <w:right w:val="none" w:sz="0" w:space="0" w:color="auto"/>
      </w:divBdr>
    </w:div>
    <w:div w:id="1979914977">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059668239">
      <w:bodyDiv w:val="1"/>
      <w:marLeft w:val="0"/>
      <w:marRight w:val="0"/>
      <w:marTop w:val="0"/>
      <w:marBottom w:val="0"/>
      <w:divBdr>
        <w:top w:val="none" w:sz="0" w:space="0" w:color="auto"/>
        <w:left w:val="none" w:sz="0" w:space="0" w:color="auto"/>
        <w:bottom w:val="none" w:sz="0" w:space="0" w:color="auto"/>
        <w:right w:val="none" w:sz="0" w:space="0" w:color="auto"/>
      </w:divBdr>
    </w:div>
    <w:div w:id="2061707617">
      <w:bodyDiv w:val="1"/>
      <w:marLeft w:val="0"/>
      <w:marRight w:val="0"/>
      <w:marTop w:val="0"/>
      <w:marBottom w:val="0"/>
      <w:divBdr>
        <w:top w:val="none" w:sz="0" w:space="0" w:color="auto"/>
        <w:left w:val="none" w:sz="0" w:space="0" w:color="auto"/>
        <w:bottom w:val="none" w:sz="0" w:space="0" w:color="auto"/>
        <w:right w:val="none" w:sz="0" w:space="0" w:color="auto"/>
      </w:divBdr>
    </w:div>
    <w:div w:id="2075351875">
      <w:bodyDiv w:val="1"/>
      <w:marLeft w:val="0"/>
      <w:marRight w:val="0"/>
      <w:marTop w:val="0"/>
      <w:marBottom w:val="0"/>
      <w:divBdr>
        <w:top w:val="none" w:sz="0" w:space="0" w:color="auto"/>
        <w:left w:val="none" w:sz="0" w:space="0" w:color="auto"/>
        <w:bottom w:val="none" w:sz="0" w:space="0" w:color="auto"/>
        <w:right w:val="none" w:sz="0" w:space="0" w:color="auto"/>
      </w:divBdr>
    </w:div>
    <w:div w:id="21174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A504-B82B-4CED-8073-27AD9163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3320</Words>
  <Characters>18266</Characters>
  <Application>Microsoft Office Word</Application>
  <DocSecurity>0</DocSecurity>
  <Lines>152</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dc:creator>
  <cp:lastModifiedBy>adriana figueroa</cp:lastModifiedBy>
  <cp:revision>3</cp:revision>
  <cp:lastPrinted>2015-09-22T19:59:00Z</cp:lastPrinted>
  <dcterms:created xsi:type="dcterms:W3CDTF">2015-11-04T03:12:00Z</dcterms:created>
  <dcterms:modified xsi:type="dcterms:W3CDTF">2015-11-04T03:27:00Z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